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758" w:rsidRPr="005E1E81" w:rsidRDefault="00795758">
      <w:pPr>
        <w:spacing w:after="0"/>
        <w:ind w:left="120"/>
        <w:rPr>
          <w:lang w:val="ru-RU"/>
        </w:rPr>
      </w:pPr>
      <w:bookmarkStart w:id="0" w:name="block-59513773"/>
    </w:p>
    <w:p w:rsidR="00795758" w:rsidRPr="005E1E81" w:rsidRDefault="006C10AD">
      <w:pPr>
        <w:rPr>
          <w:lang w:val="ru-RU"/>
        </w:rPr>
        <w:sectPr w:rsidR="00795758" w:rsidRPr="005E1E81">
          <w:pgSz w:w="11906" w:h="16383"/>
          <w:pgMar w:top="1134" w:right="850" w:bottom="1134" w:left="1701" w:header="720" w:footer="720" w:gutter="0"/>
          <w:cols w:space="720"/>
        </w:sectPr>
      </w:pPr>
      <w:r>
        <w:rPr>
          <w:noProof/>
          <w:lang w:val="ru-RU" w:eastAsia="ru-RU"/>
        </w:rPr>
        <w:drawing>
          <wp:inline distT="0" distB="0" distL="0" distR="0">
            <wp:extent cx="5940425" cy="8404814"/>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0425" cy="8404814"/>
                    </a:xfrm>
                    <a:prstGeom prst="rect">
                      <a:avLst/>
                    </a:prstGeom>
                    <a:noFill/>
                    <a:ln w="9525">
                      <a:noFill/>
                      <a:miter lim="800000"/>
                      <a:headEnd/>
                      <a:tailEnd/>
                    </a:ln>
                  </pic:spPr>
                </pic:pic>
              </a:graphicData>
            </a:graphic>
          </wp:inline>
        </w:drawing>
      </w:r>
    </w:p>
    <w:p w:rsidR="00795758" w:rsidRPr="005E1E81" w:rsidRDefault="005E1E81">
      <w:pPr>
        <w:spacing w:after="0" w:line="264" w:lineRule="auto"/>
        <w:ind w:left="120"/>
        <w:jc w:val="both"/>
        <w:rPr>
          <w:lang w:val="ru-RU"/>
        </w:rPr>
      </w:pPr>
      <w:bookmarkStart w:id="1" w:name="block-59513769"/>
      <w:bookmarkEnd w:id="0"/>
      <w:r w:rsidRPr="005E1E81">
        <w:rPr>
          <w:rFonts w:ascii="Times New Roman" w:hAnsi="Times New Roman"/>
          <w:b/>
          <w:color w:val="000000"/>
          <w:sz w:val="28"/>
          <w:lang w:val="ru-RU"/>
        </w:rPr>
        <w:lastRenderedPageBreak/>
        <w:t>ПОЯСНИТЕЛЬНАЯ ЗАПИСКА</w:t>
      </w:r>
    </w:p>
    <w:p w:rsidR="00795758" w:rsidRPr="005E1E81" w:rsidRDefault="00795758">
      <w:pPr>
        <w:spacing w:after="0" w:line="264" w:lineRule="auto"/>
        <w:ind w:left="120"/>
        <w:jc w:val="both"/>
        <w:rPr>
          <w:lang w:val="ru-RU"/>
        </w:rPr>
      </w:pP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795758" w:rsidRDefault="005E1E81">
      <w:pPr>
        <w:spacing w:after="0" w:line="264" w:lineRule="auto"/>
        <w:ind w:firstLine="600"/>
        <w:jc w:val="both"/>
      </w:pPr>
      <w:r>
        <w:rPr>
          <w:rFonts w:ascii="Times New Roman" w:hAnsi="Times New Roman"/>
          <w:color w:val="000000"/>
          <w:sz w:val="28"/>
        </w:rPr>
        <w:t>Программа по физике включает:</w:t>
      </w:r>
    </w:p>
    <w:p w:rsidR="00795758" w:rsidRPr="005E1E81" w:rsidRDefault="005E1E81">
      <w:pPr>
        <w:numPr>
          <w:ilvl w:val="0"/>
          <w:numId w:val="1"/>
        </w:numPr>
        <w:spacing w:after="0" w:line="264" w:lineRule="auto"/>
        <w:jc w:val="both"/>
        <w:rPr>
          <w:lang w:val="ru-RU"/>
        </w:rPr>
      </w:pPr>
      <w:r w:rsidRPr="005E1E81">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795758" w:rsidRPr="005E1E81" w:rsidRDefault="005E1E81">
      <w:pPr>
        <w:numPr>
          <w:ilvl w:val="0"/>
          <w:numId w:val="1"/>
        </w:numPr>
        <w:spacing w:after="0" w:line="264" w:lineRule="auto"/>
        <w:jc w:val="both"/>
        <w:rPr>
          <w:lang w:val="ru-RU"/>
        </w:rPr>
      </w:pPr>
      <w:r w:rsidRPr="005E1E81">
        <w:rPr>
          <w:rFonts w:ascii="Times New Roman" w:hAnsi="Times New Roman"/>
          <w:color w:val="000000"/>
          <w:sz w:val="28"/>
          <w:lang w:val="ru-RU"/>
        </w:rPr>
        <w:t>содержание учебного предмета «Физика» по годам обучения.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lastRenderedPageBreak/>
        <w:t>Идея целостности</w:t>
      </w:r>
      <w:r w:rsidRPr="005E1E81">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Идея генерализации</w:t>
      </w:r>
      <w:r w:rsidRPr="005E1E81">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Идея гуманитаризации</w:t>
      </w:r>
      <w:r w:rsidRPr="005E1E81">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Идея прикладной направленности</w:t>
      </w:r>
      <w:r w:rsidRPr="005E1E81">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Идея экологизации</w:t>
      </w:r>
      <w:r w:rsidRPr="005E1E81">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w:t>
      </w:r>
      <w:r w:rsidRPr="005E1E81">
        <w:rPr>
          <w:rFonts w:ascii="Times New Roman" w:hAnsi="Times New Roman"/>
          <w:color w:val="000000"/>
          <w:sz w:val="28"/>
          <w:lang w:val="ru-RU"/>
        </w:rPr>
        <w:lastRenderedPageBreak/>
        <w:t xml:space="preserve">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Основными целями изучения физики в общем образовании являются: </w:t>
      </w:r>
    </w:p>
    <w:p w:rsidR="00795758" w:rsidRPr="005E1E81" w:rsidRDefault="005E1E81">
      <w:pPr>
        <w:numPr>
          <w:ilvl w:val="0"/>
          <w:numId w:val="2"/>
        </w:numPr>
        <w:spacing w:after="0" w:line="264" w:lineRule="auto"/>
        <w:jc w:val="both"/>
        <w:rPr>
          <w:lang w:val="ru-RU"/>
        </w:rPr>
      </w:pPr>
      <w:r w:rsidRPr="005E1E81">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795758" w:rsidRPr="005E1E81" w:rsidRDefault="005E1E81">
      <w:pPr>
        <w:numPr>
          <w:ilvl w:val="0"/>
          <w:numId w:val="2"/>
        </w:numPr>
        <w:spacing w:after="0" w:line="264" w:lineRule="auto"/>
        <w:jc w:val="both"/>
        <w:rPr>
          <w:lang w:val="ru-RU"/>
        </w:rPr>
      </w:pPr>
      <w:r w:rsidRPr="005E1E81">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795758" w:rsidRPr="005E1E81" w:rsidRDefault="005E1E81">
      <w:pPr>
        <w:numPr>
          <w:ilvl w:val="0"/>
          <w:numId w:val="2"/>
        </w:numPr>
        <w:spacing w:after="0" w:line="264" w:lineRule="auto"/>
        <w:jc w:val="both"/>
        <w:rPr>
          <w:lang w:val="ru-RU"/>
        </w:rPr>
      </w:pPr>
      <w:r w:rsidRPr="005E1E81">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795758" w:rsidRPr="005E1E81" w:rsidRDefault="005E1E81">
      <w:pPr>
        <w:numPr>
          <w:ilvl w:val="0"/>
          <w:numId w:val="2"/>
        </w:numPr>
        <w:spacing w:after="0" w:line="264" w:lineRule="auto"/>
        <w:jc w:val="both"/>
        <w:rPr>
          <w:lang w:val="ru-RU"/>
        </w:rPr>
      </w:pPr>
      <w:r w:rsidRPr="005E1E81">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795758" w:rsidRPr="005E1E81" w:rsidRDefault="005E1E81">
      <w:pPr>
        <w:numPr>
          <w:ilvl w:val="0"/>
          <w:numId w:val="2"/>
        </w:numPr>
        <w:spacing w:after="0" w:line="264" w:lineRule="auto"/>
        <w:jc w:val="both"/>
        <w:rPr>
          <w:lang w:val="ru-RU"/>
        </w:rPr>
      </w:pPr>
      <w:r w:rsidRPr="005E1E81">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795758" w:rsidRPr="005E1E81" w:rsidRDefault="005E1E81">
      <w:pPr>
        <w:numPr>
          <w:ilvl w:val="0"/>
          <w:numId w:val="3"/>
        </w:numPr>
        <w:spacing w:after="0" w:line="264" w:lineRule="auto"/>
        <w:jc w:val="both"/>
        <w:rPr>
          <w:lang w:val="ru-RU"/>
        </w:rPr>
      </w:pPr>
      <w:r w:rsidRPr="005E1E81">
        <w:rPr>
          <w:rFonts w:ascii="Times New Roman" w:hAnsi="Times New Roman"/>
          <w:color w:val="000000"/>
          <w:sz w:val="28"/>
          <w:lang w:val="ru-RU"/>
        </w:rPr>
        <w:lastRenderedPageBreak/>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795758" w:rsidRPr="005E1E81" w:rsidRDefault="005E1E81">
      <w:pPr>
        <w:numPr>
          <w:ilvl w:val="0"/>
          <w:numId w:val="3"/>
        </w:numPr>
        <w:spacing w:after="0" w:line="264" w:lineRule="auto"/>
        <w:jc w:val="both"/>
        <w:rPr>
          <w:lang w:val="ru-RU"/>
        </w:rPr>
      </w:pPr>
      <w:r w:rsidRPr="005E1E81">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795758" w:rsidRPr="005E1E81" w:rsidRDefault="005E1E81">
      <w:pPr>
        <w:numPr>
          <w:ilvl w:val="0"/>
          <w:numId w:val="3"/>
        </w:numPr>
        <w:spacing w:after="0" w:line="264" w:lineRule="auto"/>
        <w:jc w:val="both"/>
        <w:rPr>
          <w:lang w:val="ru-RU"/>
        </w:rPr>
      </w:pPr>
      <w:r w:rsidRPr="005E1E81">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795758" w:rsidRPr="005E1E81" w:rsidRDefault="005E1E81">
      <w:pPr>
        <w:numPr>
          <w:ilvl w:val="0"/>
          <w:numId w:val="3"/>
        </w:numPr>
        <w:spacing w:after="0" w:line="264" w:lineRule="auto"/>
        <w:jc w:val="both"/>
        <w:rPr>
          <w:lang w:val="ru-RU"/>
        </w:rPr>
      </w:pPr>
      <w:r w:rsidRPr="005E1E81">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795758" w:rsidRPr="005E1E81" w:rsidRDefault="005E1E81">
      <w:pPr>
        <w:numPr>
          <w:ilvl w:val="0"/>
          <w:numId w:val="3"/>
        </w:numPr>
        <w:spacing w:after="0" w:line="264" w:lineRule="auto"/>
        <w:jc w:val="both"/>
        <w:rPr>
          <w:lang w:val="ru-RU"/>
        </w:rPr>
      </w:pPr>
      <w:r w:rsidRPr="005E1E81">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795758" w:rsidRPr="005E1E81" w:rsidRDefault="005E1E81">
      <w:pPr>
        <w:numPr>
          <w:ilvl w:val="0"/>
          <w:numId w:val="3"/>
        </w:numPr>
        <w:spacing w:after="0" w:line="264" w:lineRule="auto"/>
        <w:jc w:val="both"/>
        <w:rPr>
          <w:lang w:val="ru-RU"/>
        </w:rPr>
      </w:pPr>
      <w:r w:rsidRPr="005E1E81">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795758" w:rsidRPr="005E1E81" w:rsidRDefault="005E1E81">
      <w:pPr>
        <w:spacing w:after="0" w:line="264" w:lineRule="auto"/>
        <w:ind w:firstLine="600"/>
        <w:jc w:val="both"/>
        <w:rPr>
          <w:lang w:val="ru-RU"/>
        </w:rPr>
      </w:pPr>
      <w:bookmarkStart w:id="2" w:name="490f2411-5974-435e-ac25-4fd30bd3d382"/>
      <w:r w:rsidRPr="005E1E81">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2"/>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795758" w:rsidRPr="005E1E81" w:rsidRDefault="00795758">
      <w:pPr>
        <w:rPr>
          <w:lang w:val="ru-RU"/>
        </w:rPr>
        <w:sectPr w:rsidR="00795758" w:rsidRPr="005E1E81">
          <w:pgSz w:w="11906" w:h="16383"/>
          <w:pgMar w:top="1134" w:right="850" w:bottom="1134" w:left="1701" w:header="720" w:footer="720" w:gutter="0"/>
          <w:cols w:space="720"/>
        </w:sectPr>
      </w:pPr>
    </w:p>
    <w:p w:rsidR="00795758" w:rsidRPr="005E1E81" w:rsidRDefault="005E1E81">
      <w:pPr>
        <w:spacing w:after="0" w:line="264" w:lineRule="auto"/>
        <w:ind w:left="120"/>
        <w:jc w:val="both"/>
        <w:rPr>
          <w:lang w:val="ru-RU"/>
        </w:rPr>
      </w:pPr>
      <w:bookmarkStart w:id="3" w:name="_Toc124426195"/>
      <w:bookmarkStart w:id="4" w:name="block-59513770"/>
      <w:bookmarkEnd w:id="1"/>
      <w:bookmarkEnd w:id="3"/>
      <w:r w:rsidRPr="005E1E81">
        <w:rPr>
          <w:rFonts w:ascii="Times New Roman" w:hAnsi="Times New Roman"/>
          <w:b/>
          <w:color w:val="000000"/>
          <w:sz w:val="28"/>
          <w:lang w:val="ru-RU"/>
        </w:rPr>
        <w:lastRenderedPageBreak/>
        <w:t xml:space="preserve">СОДЕРЖАНИЕ ОБУЧЕНИЯ </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10 КЛАСС</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Раздел 1. Физика и методы научного познания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Аналоговые и цифровые измерительные приборы, компьютерные датчики.</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Раздел 2. Механика</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 xml:space="preserve">Тема 1. Кинематика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Свободное падение. Ускорение свободного падения.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Модель системы отсчёта, иллюстрация кинематических характеристик движения.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Преобразование движений с использованием простых механизмов.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Падение тел в воздухе и в разреженном пространстве.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lastRenderedPageBreak/>
        <w:t>Измерение ускорения свободного падения.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Направление скорости при движении по окружности.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Изучение неравномерного движения с целью определения мгновенной скорости.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Изучение движения шарика в вязкой жидкости.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Изучение движения тела, брошенного горизонтально.</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2. Динамика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Закон всемирного тяготения. Сила тяжести. Первая космическая скорость.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Сила упругости. Закон Гука. Вес тела.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Поступательное и вращательное движение абсолютно твёрдого тела.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Явление инерции.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Сравнение масс взаимодействующих тел.</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Второй закон Ньютона.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Измерение сил.</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Сложение сил.</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Зависимость силы упругости от деформации.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Невесомость. Вес тела при ускоренном подъёме и падении.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Сравнение сил трения покоя, качения и скольжения.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Условия равновесия твёрдого тела. Виды равновесия.</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Изучение движения бруска по наклонной плоскости.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условий равновесия твёрдого тела, имеющего ось вращения.</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3. Законы сохранения в механике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Работа силы. Мощность силы.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795758" w:rsidRPr="00E94605" w:rsidRDefault="005E1E81">
      <w:pPr>
        <w:spacing w:after="0" w:line="264" w:lineRule="auto"/>
        <w:ind w:firstLine="600"/>
        <w:jc w:val="both"/>
        <w:rPr>
          <w:lang w:val="ru-RU"/>
        </w:rPr>
      </w:pPr>
      <w:r w:rsidRPr="005E1E81">
        <w:rPr>
          <w:rFonts w:ascii="Times New Roman" w:hAnsi="Times New Roman"/>
          <w:color w:val="000000"/>
          <w:sz w:val="28"/>
          <w:lang w:val="ru-RU"/>
        </w:rPr>
        <w:t xml:space="preserve">Потенциальные и непотенциальные силы. Связь работы непотенциальных сил с изменением механической энергии системы тел. </w:t>
      </w:r>
      <w:r w:rsidRPr="00E94605">
        <w:rPr>
          <w:rFonts w:ascii="Times New Roman" w:hAnsi="Times New Roman"/>
          <w:color w:val="000000"/>
          <w:sz w:val="28"/>
          <w:lang w:val="ru-RU"/>
        </w:rPr>
        <w:t>Закон сохранения механической энергии.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Упругие и неупругие столкновения.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Закон сохранения импульса.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Реактивное движение.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Переход потенциальной энергии в кинетическую и обратно.</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Раздел 3. Молекулярная физика и термодинамика</w:t>
      </w:r>
    </w:p>
    <w:p w:rsidR="00795758" w:rsidRPr="00E94605" w:rsidRDefault="005E1E81">
      <w:pPr>
        <w:spacing w:after="0" w:line="264" w:lineRule="auto"/>
        <w:ind w:firstLine="600"/>
        <w:jc w:val="both"/>
        <w:rPr>
          <w:lang w:val="ru-RU"/>
        </w:rPr>
      </w:pPr>
      <w:r w:rsidRPr="005E1E81">
        <w:rPr>
          <w:rFonts w:ascii="Times New Roman" w:hAnsi="Times New Roman"/>
          <w:b/>
          <w:i/>
          <w:color w:val="000000"/>
          <w:sz w:val="28"/>
          <w:lang w:val="ru-RU"/>
        </w:rPr>
        <w:t xml:space="preserve">Тема 1. </w:t>
      </w:r>
      <w:r w:rsidRPr="00E94605">
        <w:rPr>
          <w:rFonts w:ascii="Times New Roman" w:hAnsi="Times New Roman"/>
          <w:b/>
          <w:i/>
          <w:color w:val="000000"/>
          <w:sz w:val="28"/>
          <w:lang w:val="ru-RU"/>
        </w:rPr>
        <w:t>Основы молекулярно-кинетической теории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lastRenderedPageBreak/>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Изопроцессы в идеальном газе с постоянным количеством вещества. Графическое представление изопроцессов: изотерма, изохора, изобара.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термометр, барометр.</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Опыты по диффузии жидкостей и газов.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Модель броуновского движения.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Модель опыта Штерна.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Опыты, доказывающие существование межмолекулярного взаимодействия.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Модель, иллюстрирующая природу давления газа на стенки сосуда.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Опыты, иллюстрирующие уравнение состояния идеального газа, изопроцессы.</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зависимости между параметрами состояния разреженного газа.</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2. Основы термодинамики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Второй закон термодинамики. Необратимость процессов в природе.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Изменение внутренней энергии (температуры) тела при теплопередаче.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Опыт по адиабатному расширению воздуха (опыт с воздушным огнивом).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Модели паровой турбины, двигателя внутреннего сгорания, реактивного двигателя.</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Измерение удельной теплоёмкости.</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3. Агрегатные состояния вещества. Фазовые переходы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Уравнение теплового баланса.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Свойства насыщенных паров.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Кипение при пониженном давлении.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Способы измерения влажности.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нагревания и плавления кристаллического вещества.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Демонстрация кристаллов.</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Измерение относительной влажности воздуха.</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Раздел 4. Электродинамика</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1. Электростатика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5E1E81">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Устройство и принцип действия электрометра.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Взаимодействие наэлектризованных тел.</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Электрическое поле заряженных тел.</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Проводники в электростатическом поле.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Электростатическая защита.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Диэлектрики в электростатическом поле.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Энергия заряженного конденсатора.</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Измерение электроёмкости конденсатора.</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2. Постоянный электрический ток. Токи в различных средах</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Напряжение. Закон Ома для участка цепи.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Электрический ток в вакууме. Свойства электронных пучков.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5E1E81">
        <w:rPr>
          <w:rFonts w:ascii="Times New Roman" w:hAnsi="Times New Roman"/>
          <w:color w:val="000000"/>
          <w:sz w:val="28"/>
          <w:lang w:val="ru-RU"/>
        </w:rPr>
        <w:t>–</w:t>
      </w:r>
      <w:r>
        <w:rPr>
          <w:rFonts w:ascii="Times New Roman" w:hAnsi="Times New Roman"/>
          <w:color w:val="000000"/>
          <w:sz w:val="28"/>
        </w:rPr>
        <w:t>n</w:t>
      </w:r>
      <w:r w:rsidRPr="005E1E81">
        <w:rPr>
          <w:rFonts w:ascii="Times New Roman" w:hAnsi="Times New Roman"/>
          <w:color w:val="000000"/>
          <w:sz w:val="28"/>
          <w:lang w:val="ru-RU"/>
        </w:rPr>
        <w:t>-перехода. Полупроводниковые приборы.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Электрический ток в газах. Самостоятельный и несамостоятельный разряд. Молния. Плазма.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Измерение силы тока и напряжения.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Смешанное соединение проводников.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Зависимость сопротивления металлов от температуры.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Проводимость электролитов.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Искровой разряд и проводимость воздуха.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Односторонняя проводимость диода.</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Изучение смешанного соединения резисторов.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Измерение электродвижущей силы источника тока и его внутреннего сопротивления.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электролиза.</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Межпредметные связи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Межпредметные понятия</w:t>
      </w:r>
      <w:r w:rsidRPr="005E1E81">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Математика:</w:t>
      </w:r>
      <w:r w:rsidRPr="005E1E81">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Биология:</w:t>
      </w:r>
      <w:r w:rsidRPr="005E1E81">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Химия:</w:t>
      </w:r>
      <w:r w:rsidRPr="005E1E81">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География:</w:t>
      </w:r>
      <w:r w:rsidRPr="005E1E81">
        <w:rPr>
          <w:rFonts w:ascii="Times New Roman" w:hAnsi="Times New Roman"/>
          <w:color w:val="000000"/>
          <w:sz w:val="28"/>
          <w:lang w:val="ru-RU"/>
        </w:rPr>
        <w:t xml:space="preserve"> влажность воздуха, ветры, барометр, термометр.</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Технология:</w:t>
      </w:r>
      <w:r w:rsidRPr="005E1E81">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11 КЛАСС</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Раздел 4. Электродинамика</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3. Магнитное поле. Электромагнитная индукция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Сила Ампера, её модуль и направление.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Правило Ленца.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Индуктивность. Явление самоиндукции. Электродвижущая сила самоиндукции.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Энергия магнитного поля катушки с током.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Электромагнитное поле.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Опыт Эрстеда.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Отклонение электронного пучка магнитным полем.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Линии индукции магнитного поля.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Взаимодействие двух проводников с током.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Сила Ампера.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Действие силы Лоренца на ионы электролита.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Явление электромагнитной индукции.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Правило Ленца.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Явление самоиндукции.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Изучение магнитного поля катушки с током.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действия постоянного магнита на рамку с током.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явления электромагнитной индукции.</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Раздел 5. Колебания и волны</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1. Механические и электромагнитные колебания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затухающих колебаний.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свойств вынужденных колебаний.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Наблюдение резонанса.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Свободные электромагнитные колебания.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Модель линии электропередачи.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2. Механические и электромагнитные волны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Звук. Скорость звука. Громкость звука. Высота тона. Тембр звука.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5E1E81">
        <w:rPr>
          <w:rFonts w:ascii="Times New Roman" w:hAnsi="Times New Roman"/>
          <w:color w:val="000000"/>
          <w:sz w:val="28"/>
          <w:lang w:val="ru-RU"/>
        </w:rPr>
        <w:t xml:space="preserve">, </w:t>
      </w:r>
      <w:r>
        <w:rPr>
          <w:rFonts w:ascii="Times New Roman" w:hAnsi="Times New Roman"/>
          <w:color w:val="000000"/>
          <w:sz w:val="28"/>
        </w:rPr>
        <w:t>B</w:t>
      </w:r>
      <w:r w:rsidRPr="005E1E81">
        <w:rPr>
          <w:rFonts w:ascii="Times New Roman" w:hAnsi="Times New Roman"/>
          <w:color w:val="000000"/>
          <w:sz w:val="28"/>
          <w:lang w:val="ru-RU"/>
        </w:rPr>
        <w:t xml:space="preserve">, </w:t>
      </w:r>
      <w:r>
        <w:rPr>
          <w:rFonts w:ascii="Times New Roman" w:hAnsi="Times New Roman"/>
          <w:color w:val="000000"/>
          <w:sz w:val="28"/>
        </w:rPr>
        <w:t>V</w:t>
      </w:r>
      <w:r w:rsidRPr="005E1E81">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Шкала электромагнитных волн. Применение электромагнитных волн в технике и быту.</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Принципы радиосвязи и телевидения. Радиолокация.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Электромагнитное загрязнение окружающей среды.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Образование и распространение поперечных и продольных волн.</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Колеблющееся тело как источник звука.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отражения и преломления механических волн.</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интерференции и дифракции механических волн.</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Звуковой резонанс.</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связи громкости звука и высоты тона с амплитудой и частотой колебаний.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свойств электромагнитных волн: отражение, преломление, поляризация, дифракция, интерференция.</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3. Оптика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Дисперсия света. Сложный состав белого света. Цвет.</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Пределы применимости геометрической оптики.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Поляризация света.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Прямолинейное распространение, отражение и преломление света. Оптические приборы.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Полное внутреннее отражение. Модель световода.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свойств изображений в линзах.</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Модели микроскопа, телескопа.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интерференции света.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дифракции света.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Наблюдение дисперсии света.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Получение спектра с помощью призмы.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Получение спектра с помощью дифракционной решётки.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поляризации света.</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Измерение показателя преломления стекла.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свойств изображений в линзах.</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дисперсии света.</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Раздел 6. Основы специальной теории относительности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Относительность одновременности. Замедление времени и сокращение длины.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Энергия и импульс релятивистской частицы.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Связь массы с энергией и импульсом релятивистской частицы. Энергия покоя.</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Раздел 7. Квантовая физика</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1. Элементы квантовой оптики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Давление света. Опыты П. Н. Лебедева.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Химическое действие света.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Фотоэффект на установке с цинковой пластиной.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Исследование законов внешнего фотоэффекта.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Светодиод.</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Солнечная батарея.</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2. Строение атома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5E1E81">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Спонтанное и вынужденное излучение.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Модель опыта Резерфорда.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Определение длины волны лазера.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линейчатых спектров излучения.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Лазер.</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Наблюдение линейчатого спектра.</w:t>
      </w:r>
    </w:p>
    <w:p w:rsidR="00795758" w:rsidRPr="005E1E81" w:rsidRDefault="005E1E81">
      <w:pPr>
        <w:spacing w:after="0" w:line="264" w:lineRule="auto"/>
        <w:ind w:firstLine="600"/>
        <w:jc w:val="both"/>
        <w:rPr>
          <w:lang w:val="ru-RU"/>
        </w:rPr>
      </w:pPr>
      <w:r w:rsidRPr="005E1E81">
        <w:rPr>
          <w:rFonts w:ascii="Times New Roman" w:hAnsi="Times New Roman"/>
          <w:b/>
          <w:i/>
          <w:color w:val="000000"/>
          <w:sz w:val="28"/>
          <w:lang w:val="ru-RU"/>
        </w:rPr>
        <w:t>Тема 3. Атомное ядро</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Энергия связи нуклонов в ядре. Ядерные силы. Дефект массы ядра.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Ядерные реакции. Деление и синтез ядер.</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Элементарные частицы. Открытие позитрона.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Методы наблюдения и регистрации элементарных частиц.</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Фундаментальные взаимодействия. Единство физической картины мира.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Демонстрации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Счётчик ионизирующих частиц.</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Ученический эксперимент, лабораторные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Исследование треков частиц (по готовым фотографиям).</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Раздел 8. Элементы астрономии и астрофизики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Этапы развития астрономии. Прикладное и мировоззренческое значение астрономии.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Вид звёздного неба. Созвездия, яркие звёзды, планеты, их видимое движение.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Солнечная система.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Масштабная структура Вселенной. Метагалактика.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Нерешённые проблемы астрономии.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Ученические наблюдения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Наблюдения в телескоп Луны, планет, Млечного Пути.</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Обобщающее повторение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Межпредметные связи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Межпредметные понятия</w:t>
      </w:r>
      <w:r w:rsidRPr="005E1E81">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Математика:</w:t>
      </w:r>
      <w:r w:rsidRPr="005E1E81">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Биология:</w:t>
      </w:r>
      <w:r w:rsidRPr="005E1E81">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Химия:</w:t>
      </w:r>
      <w:r w:rsidRPr="005E1E81">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География:</w:t>
      </w:r>
      <w:r w:rsidRPr="005E1E81">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795758" w:rsidRPr="005E1E81" w:rsidRDefault="005E1E81">
      <w:pPr>
        <w:spacing w:after="0" w:line="264" w:lineRule="auto"/>
        <w:ind w:firstLine="600"/>
        <w:jc w:val="both"/>
        <w:rPr>
          <w:lang w:val="ru-RU"/>
        </w:rPr>
      </w:pPr>
      <w:r w:rsidRPr="005E1E81">
        <w:rPr>
          <w:rFonts w:ascii="Times New Roman" w:hAnsi="Times New Roman"/>
          <w:i/>
          <w:color w:val="000000"/>
          <w:sz w:val="28"/>
          <w:lang w:val="ru-RU"/>
        </w:rPr>
        <w:t>Технология:</w:t>
      </w:r>
      <w:r w:rsidRPr="005E1E81">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795758" w:rsidRPr="005E1E81" w:rsidRDefault="00795758">
      <w:pPr>
        <w:rPr>
          <w:lang w:val="ru-RU"/>
        </w:rPr>
        <w:sectPr w:rsidR="00795758" w:rsidRPr="005E1E81">
          <w:pgSz w:w="11906" w:h="16383"/>
          <w:pgMar w:top="1134" w:right="850" w:bottom="1134" w:left="1701" w:header="720" w:footer="720" w:gutter="0"/>
          <w:cols w:space="720"/>
        </w:sectPr>
      </w:pPr>
    </w:p>
    <w:p w:rsidR="00795758" w:rsidRPr="005E1E81" w:rsidRDefault="00795758">
      <w:pPr>
        <w:spacing w:after="0" w:line="264" w:lineRule="auto"/>
        <w:ind w:left="120"/>
        <w:jc w:val="both"/>
        <w:rPr>
          <w:lang w:val="ru-RU"/>
        </w:rPr>
      </w:pPr>
      <w:bookmarkStart w:id="5" w:name="block-59513771"/>
      <w:bookmarkEnd w:id="4"/>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795758" w:rsidRPr="005E1E81" w:rsidRDefault="00795758">
      <w:pPr>
        <w:spacing w:after="0" w:line="264" w:lineRule="auto"/>
        <w:ind w:left="120"/>
        <w:jc w:val="both"/>
        <w:rPr>
          <w:lang w:val="ru-RU"/>
        </w:rPr>
      </w:pP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rsidR="00795758" w:rsidRPr="005E1E81" w:rsidRDefault="00795758">
      <w:pPr>
        <w:spacing w:after="0"/>
        <w:ind w:left="120"/>
        <w:rPr>
          <w:lang w:val="ru-RU"/>
        </w:rPr>
      </w:pPr>
      <w:bookmarkStart w:id="6" w:name="_Toc138345808"/>
      <w:bookmarkEnd w:id="6"/>
    </w:p>
    <w:p w:rsidR="00795758" w:rsidRPr="005E1E81" w:rsidRDefault="005E1E81">
      <w:pPr>
        <w:spacing w:after="0"/>
        <w:ind w:left="120"/>
        <w:rPr>
          <w:lang w:val="ru-RU"/>
        </w:rPr>
      </w:pPr>
      <w:r w:rsidRPr="005E1E81">
        <w:rPr>
          <w:rFonts w:ascii="Times New Roman" w:hAnsi="Times New Roman"/>
          <w:b/>
          <w:color w:val="000000"/>
          <w:sz w:val="28"/>
          <w:lang w:val="ru-RU"/>
        </w:rPr>
        <w:t>ЛИЧНОСТНЫЕ РЕЗУЛЬТАТЫ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1) гражданского воспитания: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готовность к гуманитарной и волонтёрской деятельности;</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2)патриотического воспитания: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сформированность российской гражданской идентичности, патриотизма;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3)духовно-нравственного воспитания: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сформированность нравственного сознания, этического поведения;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осознание личного вклада в построение устойчивого будущего;</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4)эстетического воспитания: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5)трудового воспитания: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6)экологического воспитания: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сформированность экологической культуры, осознание глобального характера экологических проблем;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795758" w:rsidRPr="005E1E81" w:rsidRDefault="005E1E81">
      <w:pPr>
        <w:spacing w:after="0" w:line="264" w:lineRule="auto"/>
        <w:ind w:firstLine="600"/>
        <w:jc w:val="both"/>
        <w:rPr>
          <w:lang w:val="ru-RU"/>
        </w:rPr>
      </w:pPr>
      <w:r w:rsidRPr="005E1E81">
        <w:rPr>
          <w:rFonts w:ascii="Times New Roman" w:hAnsi="Times New Roman"/>
          <w:b/>
          <w:color w:val="000000"/>
          <w:sz w:val="28"/>
          <w:lang w:val="ru-RU"/>
        </w:rPr>
        <w:t>7)ценности научного познания: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сформированность мировоззрения, соответствующего современному уровню развития физической науки;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795758" w:rsidRPr="005E1E81" w:rsidRDefault="00795758">
      <w:pPr>
        <w:spacing w:after="0"/>
        <w:ind w:left="120"/>
        <w:rPr>
          <w:lang w:val="ru-RU"/>
        </w:rPr>
      </w:pPr>
      <w:bookmarkStart w:id="7" w:name="_Toc138345809"/>
      <w:bookmarkEnd w:id="7"/>
    </w:p>
    <w:p w:rsidR="00795758" w:rsidRPr="005E1E81" w:rsidRDefault="005E1E81">
      <w:pPr>
        <w:spacing w:after="0"/>
        <w:ind w:left="120"/>
        <w:rPr>
          <w:lang w:val="ru-RU"/>
        </w:rPr>
      </w:pPr>
      <w:r w:rsidRPr="005E1E81">
        <w:rPr>
          <w:rFonts w:ascii="Times New Roman" w:hAnsi="Times New Roman"/>
          <w:b/>
          <w:color w:val="000000"/>
          <w:sz w:val="28"/>
          <w:lang w:val="ru-RU"/>
        </w:rPr>
        <w:t>МЕТАПРЕДМЕТНЫЕ РЕЗУЛЬТАТЫ</w:t>
      </w:r>
    </w:p>
    <w:p w:rsidR="00795758" w:rsidRPr="005E1E81" w:rsidRDefault="00795758">
      <w:pPr>
        <w:spacing w:after="0"/>
        <w:ind w:left="120"/>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Познавательные универсальные учебные действия</w:t>
      </w: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Базовые логические действия: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определять цели деятельности, задавать параметры и критерии их достижения;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развивать креативное мышление при решении жизненных проблем.</w:t>
      </w: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Базовые исследовательские действия</w:t>
      </w:r>
      <w:r w:rsidRPr="005E1E81">
        <w:rPr>
          <w:rFonts w:ascii="Times New Roman" w:hAnsi="Times New Roman"/>
          <w:color w:val="000000"/>
          <w:sz w:val="28"/>
          <w:lang w:val="ru-RU"/>
        </w:rPr>
        <w:t>:</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владеть научной терминологией, ключевыми понятиями и методами физической науки;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давать оценку новым ситуациям, оценивать приобретённый опыт;</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уметь переносить знания по физике в практическую область жизнедеятельности;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уметь интегрировать знания из разных предметных областей;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выдвигать новые идеи, предлагать оригинальные подходы и решения;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ставить проблемы и задачи, допускающие альтернативные решения.</w:t>
      </w: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Работа с информацией: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оценивать достоверность информации;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Коммуникативные универсальные учебные действия: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осуществлять общение на уроках физики и во внеурочной деятельности;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распознавать предпосылки конфликтных ситуаций и смягчать конфликты;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понимать и использовать преимущества командной и индивидуальной работы;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795758" w:rsidRPr="005E1E81" w:rsidRDefault="00795758">
      <w:pPr>
        <w:spacing w:after="0" w:line="264" w:lineRule="auto"/>
        <w:ind w:left="120"/>
        <w:jc w:val="both"/>
        <w:rPr>
          <w:lang w:val="ru-RU"/>
        </w:rPr>
      </w:pP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Регулятивные универсальные учебные действия</w:t>
      </w: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Самоорганизация: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давать оценку новым ситуациям;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расширять рамки учебного предмета на основе личных предпочтений;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оценивать приобретённый опыт;</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795758" w:rsidRPr="005E1E81" w:rsidRDefault="005E1E81">
      <w:pPr>
        <w:spacing w:after="0" w:line="264" w:lineRule="auto"/>
        <w:ind w:left="120"/>
        <w:jc w:val="both"/>
        <w:rPr>
          <w:lang w:val="ru-RU"/>
        </w:rPr>
      </w:pPr>
      <w:r w:rsidRPr="005E1E81">
        <w:rPr>
          <w:rFonts w:ascii="Times New Roman" w:hAnsi="Times New Roman"/>
          <w:b/>
          <w:color w:val="000000"/>
          <w:sz w:val="28"/>
          <w:lang w:val="ru-RU"/>
        </w:rPr>
        <w:t>Самоконтроль, эмоциональный интеллект:</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использовать приёмы рефлексии для оценки ситуации, выбора верного решения;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уметь оценивать риски и своевременно принимать решения по их снижению;</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принимать мотивы и аргументы других при анализе результатов деятельности;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принимать себя, понимая свои недостатки и достоинства;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признавать своё право и право других на ошибки.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795758" w:rsidRPr="005E1E81" w:rsidRDefault="00795758">
      <w:pPr>
        <w:spacing w:after="0"/>
        <w:ind w:left="120"/>
        <w:rPr>
          <w:lang w:val="ru-RU"/>
        </w:rPr>
      </w:pPr>
      <w:bookmarkStart w:id="8" w:name="_Toc138345810"/>
      <w:bookmarkStart w:id="9" w:name="_Toc134720971"/>
      <w:bookmarkEnd w:id="8"/>
      <w:bookmarkEnd w:id="9"/>
    </w:p>
    <w:p w:rsidR="00795758" w:rsidRPr="005E1E81" w:rsidRDefault="00795758">
      <w:pPr>
        <w:spacing w:after="0"/>
        <w:ind w:left="120"/>
        <w:rPr>
          <w:lang w:val="ru-RU"/>
        </w:rPr>
      </w:pPr>
    </w:p>
    <w:p w:rsidR="00795758" w:rsidRPr="005E1E81" w:rsidRDefault="005E1E81">
      <w:pPr>
        <w:spacing w:after="0"/>
        <w:ind w:left="120"/>
        <w:rPr>
          <w:lang w:val="ru-RU"/>
        </w:rPr>
      </w:pPr>
      <w:r w:rsidRPr="005E1E81">
        <w:rPr>
          <w:rFonts w:ascii="Times New Roman" w:hAnsi="Times New Roman"/>
          <w:b/>
          <w:color w:val="000000"/>
          <w:sz w:val="28"/>
          <w:lang w:val="ru-RU"/>
        </w:rPr>
        <w:t>ПРЕДМЕТНЫЕ РЕЗУЛЬТАТЫ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К концу обучения </w:t>
      </w:r>
      <w:r w:rsidRPr="005E1E81">
        <w:rPr>
          <w:rFonts w:ascii="Times New Roman" w:hAnsi="Times New Roman"/>
          <w:b/>
          <w:color w:val="000000"/>
          <w:sz w:val="28"/>
          <w:lang w:val="ru-RU"/>
        </w:rPr>
        <w:t>в 10 классе</w:t>
      </w:r>
      <w:r w:rsidRPr="005E1E81">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5E1E81">
        <w:rPr>
          <w:rFonts w:ascii="Times New Roman" w:hAnsi="Times New Roman"/>
          <w:color w:val="000000"/>
          <w:sz w:val="28"/>
          <w:lang w:val="ru-RU"/>
        </w:rPr>
        <w:t xml:space="preserve">, </w:t>
      </w:r>
      <w:r>
        <w:rPr>
          <w:rFonts w:ascii="Times New Roman" w:hAnsi="Times New Roman"/>
          <w:color w:val="000000"/>
          <w:sz w:val="28"/>
        </w:rPr>
        <w:t>II</w:t>
      </w:r>
      <w:r w:rsidRPr="005E1E81">
        <w:rPr>
          <w:rFonts w:ascii="Times New Roman" w:hAnsi="Times New Roman"/>
          <w:color w:val="000000"/>
          <w:sz w:val="28"/>
          <w:lang w:val="ru-RU"/>
        </w:rPr>
        <w:t xml:space="preserve"> и </w:t>
      </w:r>
      <w:r>
        <w:rPr>
          <w:rFonts w:ascii="Times New Roman" w:hAnsi="Times New Roman"/>
          <w:color w:val="000000"/>
          <w:sz w:val="28"/>
        </w:rPr>
        <w:t>III</w:t>
      </w:r>
      <w:r w:rsidRPr="005E1E81">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 xml:space="preserve">К концу обучения </w:t>
      </w:r>
      <w:r w:rsidRPr="005E1E81">
        <w:rPr>
          <w:rFonts w:ascii="Times New Roman" w:hAnsi="Times New Roman"/>
          <w:b/>
          <w:color w:val="000000"/>
          <w:sz w:val="28"/>
          <w:lang w:val="ru-RU"/>
        </w:rPr>
        <w:t>в 11 классе</w:t>
      </w:r>
      <w:r w:rsidRPr="005E1E81">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строить и описывать изображение, создаваемое плоским зеркалом, тонкой линзой;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795758" w:rsidRPr="005E1E81" w:rsidRDefault="005E1E81">
      <w:pPr>
        <w:spacing w:after="0" w:line="264" w:lineRule="auto"/>
        <w:ind w:firstLine="600"/>
        <w:jc w:val="both"/>
        <w:rPr>
          <w:lang w:val="ru-RU"/>
        </w:rPr>
      </w:pPr>
      <w:r w:rsidRPr="005E1E81">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795758" w:rsidRPr="005E1E81" w:rsidRDefault="00795758">
      <w:pPr>
        <w:rPr>
          <w:lang w:val="ru-RU"/>
        </w:rPr>
        <w:sectPr w:rsidR="00795758" w:rsidRPr="005E1E81">
          <w:pgSz w:w="11906" w:h="16383"/>
          <w:pgMar w:top="1134" w:right="850" w:bottom="1134" w:left="1701" w:header="720" w:footer="720" w:gutter="0"/>
          <w:cols w:space="720"/>
        </w:sectPr>
      </w:pPr>
    </w:p>
    <w:p w:rsidR="00795758" w:rsidRDefault="005E1E81">
      <w:pPr>
        <w:spacing w:after="0"/>
        <w:ind w:left="120"/>
      </w:pPr>
      <w:bookmarkStart w:id="10" w:name="block-59513772"/>
      <w:bookmarkEnd w:id="5"/>
      <w:r>
        <w:rPr>
          <w:rFonts w:ascii="Times New Roman" w:hAnsi="Times New Roman"/>
          <w:b/>
          <w:color w:val="000000"/>
          <w:sz w:val="28"/>
        </w:rPr>
        <w:t xml:space="preserve">ТЕМАТИЧЕСКОЕ ПЛАНИРОВАНИЕ </w:t>
      </w:r>
    </w:p>
    <w:p w:rsidR="00795758" w:rsidRDefault="005E1E8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1"/>
        <w:gridCol w:w="4500"/>
        <w:gridCol w:w="1602"/>
        <w:gridCol w:w="1841"/>
        <w:gridCol w:w="1910"/>
        <w:gridCol w:w="2800"/>
      </w:tblGrid>
      <w:tr w:rsidR="00795758">
        <w:trPr>
          <w:trHeight w:val="144"/>
          <w:tblCellSpacing w:w="20" w:type="nil"/>
        </w:trPr>
        <w:tc>
          <w:tcPr>
            <w:tcW w:w="524"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 п/п </w:t>
            </w:r>
          </w:p>
          <w:p w:rsidR="00795758" w:rsidRDefault="00795758">
            <w:pPr>
              <w:spacing w:after="0"/>
              <w:ind w:left="135"/>
            </w:pPr>
          </w:p>
        </w:tc>
        <w:tc>
          <w:tcPr>
            <w:tcW w:w="2552"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Наименование разделов и тем программы </w:t>
            </w:r>
          </w:p>
          <w:p w:rsidR="00795758" w:rsidRDefault="00795758">
            <w:pPr>
              <w:spacing w:after="0"/>
              <w:ind w:left="135"/>
            </w:pPr>
          </w:p>
        </w:tc>
        <w:tc>
          <w:tcPr>
            <w:tcW w:w="0" w:type="auto"/>
            <w:gridSpan w:val="3"/>
            <w:tcMar>
              <w:top w:w="50" w:type="dxa"/>
              <w:left w:w="100" w:type="dxa"/>
            </w:tcMar>
            <w:vAlign w:val="center"/>
          </w:tcPr>
          <w:p w:rsidR="00795758" w:rsidRDefault="005E1E81">
            <w:pPr>
              <w:spacing w:after="0"/>
            </w:pPr>
            <w:r>
              <w:rPr>
                <w:rFonts w:ascii="Times New Roman" w:hAnsi="Times New Roman"/>
                <w:b/>
                <w:color w:val="000000"/>
                <w:sz w:val="24"/>
              </w:rPr>
              <w:t>Количество часов</w:t>
            </w:r>
          </w:p>
        </w:tc>
        <w:tc>
          <w:tcPr>
            <w:tcW w:w="2765"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Электронные (цифровые) образовательные ресурсы </w:t>
            </w:r>
          </w:p>
          <w:p w:rsidR="00795758" w:rsidRDefault="00795758">
            <w:pPr>
              <w:spacing w:after="0"/>
              <w:ind w:left="135"/>
            </w:pPr>
          </w:p>
        </w:tc>
      </w:tr>
      <w:tr w:rsidR="00795758">
        <w:trPr>
          <w:trHeight w:val="144"/>
          <w:tblCellSpacing w:w="20" w:type="nil"/>
        </w:trPr>
        <w:tc>
          <w:tcPr>
            <w:tcW w:w="0" w:type="auto"/>
            <w:vMerge/>
            <w:tcBorders>
              <w:top w:val="nil"/>
            </w:tcBorders>
            <w:tcMar>
              <w:top w:w="50" w:type="dxa"/>
              <w:left w:w="100" w:type="dxa"/>
            </w:tcMar>
          </w:tcPr>
          <w:p w:rsidR="00795758" w:rsidRDefault="00795758"/>
        </w:tc>
        <w:tc>
          <w:tcPr>
            <w:tcW w:w="0" w:type="auto"/>
            <w:vMerge/>
            <w:tcBorders>
              <w:top w:val="nil"/>
            </w:tcBorders>
            <w:tcMar>
              <w:top w:w="50" w:type="dxa"/>
              <w:left w:w="100" w:type="dxa"/>
            </w:tcMar>
          </w:tcPr>
          <w:p w:rsidR="00795758" w:rsidRDefault="00795758"/>
        </w:tc>
        <w:tc>
          <w:tcPr>
            <w:tcW w:w="1019"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Всего </w:t>
            </w:r>
          </w:p>
          <w:p w:rsidR="00795758" w:rsidRDefault="00795758">
            <w:pPr>
              <w:spacing w:after="0"/>
              <w:ind w:left="135"/>
            </w:pPr>
          </w:p>
        </w:tc>
        <w:tc>
          <w:tcPr>
            <w:tcW w:w="1749"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Контрольные работы </w:t>
            </w:r>
          </w:p>
          <w:p w:rsidR="00795758" w:rsidRDefault="00795758">
            <w:pPr>
              <w:spacing w:after="0"/>
              <w:ind w:left="135"/>
            </w:pPr>
          </w:p>
        </w:tc>
        <w:tc>
          <w:tcPr>
            <w:tcW w:w="1832"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Практические работы </w:t>
            </w:r>
          </w:p>
          <w:p w:rsidR="00795758" w:rsidRDefault="00795758">
            <w:pPr>
              <w:spacing w:after="0"/>
              <w:ind w:left="135"/>
            </w:pPr>
          </w:p>
        </w:tc>
        <w:tc>
          <w:tcPr>
            <w:tcW w:w="0" w:type="auto"/>
            <w:vMerge/>
            <w:tcBorders>
              <w:top w:val="nil"/>
            </w:tcBorders>
            <w:tcMar>
              <w:top w:w="50" w:type="dxa"/>
              <w:left w:w="100" w:type="dxa"/>
            </w:tcMar>
          </w:tcPr>
          <w:p w:rsidR="00795758" w:rsidRDefault="00795758"/>
        </w:tc>
      </w:tr>
      <w:tr w:rsidR="00795758" w:rsidRPr="006C10AD">
        <w:trPr>
          <w:trHeight w:val="144"/>
          <w:tblCellSpacing w:w="20" w:type="nil"/>
        </w:trPr>
        <w:tc>
          <w:tcPr>
            <w:tcW w:w="0" w:type="auto"/>
            <w:gridSpan w:val="6"/>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b/>
                <w:color w:val="000000"/>
                <w:sz w:val="24"/>
                <w:lang w:val="ru-RU"/>
              </w:rPr>
              <w:t>Раздел 1.ФИЗИКА И МЕТОДЫ НАУЧНОГО ПОЗНАНИЯ</w:t>
            </w:r>
          </w:p>
        </w:tc>
      </w:tr>
      <w:tr w:rsidR="00795758" w:rsidRPr="006C10AD">
        <w:trPr>
          <w:trHeight w:val="144"/>
          <w:tblCellSpacing w:w="20" w:type="nil"/>
        </w:trPr>
        <w:tc>
          <w:tcPr>
            <w:tcW w:w="524" w:type="dxa"/>
            <w:tcMar>
              <w:top w:w="50" w:type="dxa"/>
              <w:left w:w="100" w:type="dxa"/>
            </w:tcMar>
            <w:vAlign w:val="center"/>
          </w:tcPr>
          <w:p w:rsidR="00795758" w:rsidRDefault="005E1E81">
            <w:pPr>
              <w:spacing w:after="0"/>
            </w:pPr>
            <w:r>
              <w:rPr>
                <w:rFonts w:ascii="Times New Roman" w:hAnsi="Times New Roman"/>
                <w:color w:val="000000"/>
                <w:sz w:val="24"/>
              </w:rPr>
              <w:t>1.1</w:t>
            </w:r>
          </w:p>
        </w:tc>
        <w:tc>
          <w:tcPr>
            <w:tcW w:w="255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2 </w:t>
            </w:r>
          </w:p>
        </w:tc>
        <w:tc>
          <w:tcPr>
            <w:tcW w:w="1749" w:type="dxa"/>
            <w:tcMar>
              <w:top w:w="50" w:type="dxa"/>
              <w:left w:w="100" w:type="dxa"/>
            </w:tcMar>
            <w:vAlign w:val="center"/>
          </w:tcPr>
          <w:p w:rsidR="00795758" w:rsidRDefault="00795758">
            <w:pPr>
              <w:spacing w:after="0"/>
              <w:ind w:left="135"/>
              <w:jc w:val="center"/>
            </w:pPr>
          </w:p>
        </w:tc>
        <w:tc>
          <w:tcPr>
            <w:tcW w:w="1832" w:type="dxa"/>
            <w:tcMar>
              <w:top w:w="50" w:type="dxa"/>
              <w:left w:w="100" w:type="dxa"/>
            </w:tcMar>
            <w:vAlign w:val="center"/>
          </w:tcPr>
          <w:p w:rsidR="00795758" w:rsidRDefault="00795758">
            <w:pPr>
              <w:spacing w:after="0"/>
              <w:ind w:left="135"/>
              <w:jc w:val="center"/>
            </w:pPr>
          </w:p>
        </w:tc>
        <w:tc>
          <w:tcPr>
            <w:tcW w:w="2765"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bf</w:t>
              </w:r>
              <w:r w:rsidRPr="005E1E81">
                <w:rPr>
                  <w:rFonts w:ascii="Times New Roman" w:hAnsi="Times New Roman"/>
                  <w:color w:val="0000FF"/>
                  <w:u w:val="single"/>
                  <w:lang w:val="ru-RU"/>
                </w:rPr>
                <w:t>72</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95758" w:rsidRDefault="00795758"/>
        </w:tc>
      </w:tr>
      <w:tr w:rsidR="00795758">
        <w:trPr>
          <w:trHeight w:val="144"/>
          <w:tblCellSpacing w:w="20" w:type="nil"/>
        </w:trPr>
        <w:tc>
          <w:tcPr>
            <w:tcW w:w="0" w:type="auto"/>
            <w:gridSpan w:val="6"/>
            <w:tcMar>
              <w:top w:w="50" w:type="dxa"/>
              <w:left w:w="100" w:type="dxa"/>
            </w:tcMar>
            <w:vAlign w:val="center"/>
          </w:tcPr>
          <w:p w:rsidR="00795758" w:rsidRDefault="005E1E81">
            <w:pPr>
              <w:spacing w:after="0"/>
              <w:ind w:left="135"/>
            </w:pPr>
            <w:r>
              <w:rPr>
                <w:rFonts w:ascii="Times New Roman" w:hAnsi="Times New Roman"/>
                <w:b/>
                <w:color w:val="000000"/>
                <w:sz w:val="24"/>
              </w:rPr>
              <w:t>Раздел 2.МЕХАНИКА</w:t>
            </w:r>
          </w:p>
        </w:tc>
      </w:tr>
      <w:tr w:rsidR="00795758" w:rsidRPr="006C10AD">
        <w:trPr>
          <w:trHeight w:val="144"/>
          <w:tblCellSpacing w:w="20" w:type="nil"/>
        </w:trPr>
        <w:tc>
          <w:tcPr>
            <w:tcW w:w="524" w:type="dxa"/>
            <w:tcMar>
              <w:top w:w="50" w:type="dxa"/>
              <w:left w:w="100" w:type="dxa"/>
            </w:tcMar>
            <w:vAlign w:val="center"/>
          </w:tcPr>
          <w:p w:rsidR="00795758" w:rsidRDefault="005E1E81">
            <w:pPr>
              <w:spacing w:after="0"/>
            </w:pPr>
            <w:r>
              <w:rPr>
                <w:rFonts w:ascii="Times New Roman" w:hAnsi="Times New Roman"/>
                <w:color w:val="000000"/>
                <w:sz w:val="24"/>
              </w:rPr>
              <w:t>2.1</w:t>
            </w:r>
          </w:p>
        </w:tc>
        <w:tc>
          <w:tcPr>
            <w:tcW w:w="2552" w:type="dxa"/>
            <w:tcMar>
              <w:top w:w="50" w:type="dxa"/>
              <w:left w:w="100" w:type="dxa"/>
            </w:tcMar>
            <w:vAlign w:val="center"/>
          </w:tcPr>
          <w:p w:rsidR="00795758" w:rsidRDefault="005E1E81">
            <w:pPr>
              <w:spacing w:after="0"/>
              <w:ind w:left="135"/>
            </w:pPr>
            <w:r>
              <w:rPr>
                <w:rFonts w:ascii="Times New Roman" w:hAnsi="Times New Roman"/>
                <w:color w:val="000000"/>
                <w:sz w:val="24"/>
              </w:rPr>
              <w:t>Кинематика</w:t>
            </w:r>
          </w:p>
        </w:tc>
        <w:tc>
          <w:tcPr>
            <w:tcW w:w="101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795758" w:rsidRDefault="00795758">
            <w:pPr>
              <w:spacing w:after="0"/>
              <w:ind w:left="135"/>
              <w:jc w:val="center"/>
            </w:pPr>
          </w:p>
        </w:tc>
        <w:tc>
          <w:tcPr>
            <w:tcW w:w="1832" w:type="dxa"/>
            <w:tcMar>
              <w:top w:w="50" w:type="dxa"/>
              <w:left w:w="100" w:type="dxa"/>
            </w:tcMar>
            <w:vAlign w:val="center"/>
          </w:tcPr>
          <w:p w:rsidR="00795758" w:rsidRDefault="00795758">
            <w:pPr>
              <w:spacing w:after="0"/>
              <w:ind w:left="135"/>
              <w:jc w:val="center"/>
            </w:pPr>
          </w:p>
        </w:tc>
        <w:tc>
          <w:tcPr>
            <w:tcW w:w="2765"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bf</w:t>
              </w:r>
              <w:r w:rsidRPr="005E1E81">
                <w:rPr>
                  <w:rFonts w:ascii="Times New Roman" w:hAnsi="Times New Roman"/>
                  <w:color w:val="0000FF"/>
                  <w:u w:val="single"/>
                  <w:lang w:val="ru-RU"/>
                </w:rPr>
                <w:t>72</w:t>
              </w:r>
            </w:hyperlink>
          </w:p>
        </w:tc>
      </w:tr>
      <w:tr w:rsidR="00795758" w:rsidRPr="006C10AD">
        <w:trPr>
          <w:trHeight w:val="144"/>
          <w:tblCellSpacing w:w="20" w:type="nil"/>
        </w:trPr>
        <w:tc>
          <w:tcPr>
            <w:tcW w:w="524" w:type="dxa"/>
            <w:tcMar>
              <w:top w:w="50" w:type="dxa"/>
              <w:left w:w="100" w:type="dxa"/>
            </w:tcMar>
            <w:vAlign w:val="center"/>
          </w:tcPr>
          <w:p w:rsidR="00795758" w:rsidRDefault="005E1E81">
            <w:pPr>
              <w:spacing w:after="0"/>
            </w:pPr>
            <w:r>
              <w:rPr>
                <w:rFonts w:ascii="Times New Roman" w:hAnsi="Times New Roman"/>
                <w:color w:val="000000"/>
                <w:sz w:val="24"/>
              </w:rPr>
              <w:t>2.2</w:t>
            </w:r>
          </w:p>
        </w:tc>
        <w:tc>
          <w:tcPr>
            <w:tcW w:w="2552" w:type="dxa"/>
            <w:tcMar>
              <w:top w:w="50" w:type="dxa"/>
              <w:left w:w="100" w:type="dxa"/>
            </w:tcMar>
            <w:vAlign w:val="center"/>
          </w:tcPr>
          <w:p w:rsidR="00795758" w:rsidRDefault="005E1E81">
            <w:pPr>
              <w:spacing w:after="0"/>
              <w:ind w:left="135"/>
            </w:pPr>
            <w:r>
              <w:rPr>
                <w:rFonts w:ascii="Times New Roman" w:hAnsi="Times New Roman"/>
                <w:color w:val="000000"/>
                <w:sz w:val="24"/>
              </w:rPr>
              <w:t>Динамика</w:t>
            </w:r>
          </w:p>
        </w:tc>
        <w:tc>
          <w:tcPr>
            <w:tcW w:w="101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795758" w:rsidRDefault="00795758">
            <w:pPr>
              <w:spacing w:after="0"/>
              <w:ind w:left="135"/>
              <w:jc w:val="center"/>
            </w:pPr>
          </w:p>
        </w:tc>
        <w:tc>
          <w:tcPr>
            <w:tcW w:w="1832" w:type="dxa"/>
            <w:tcMar>
              <w:top w:w="50" w:type="dxa"/>
              <w:left w:w="100" w:type="dxa"/>
            </w:tcMar>
            <w:vAlign w:val="center"/>
          </w:tcPr>
          <w:p w:rsidR="00795758" w:rsidRDefault="00795758">
            <w:pPr>
              <w:spacing w:after="0"/>
              <w:ind w:left="135"/>
              <w:jc w:val="center"/>
            </w:pPr>
          </w:p>
        </w:tc>
        <w:tc>
          <w:tcPr>
            <w:tcW w:w="2765"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bf</w:t>
              </w:r>
              <w:r w:rsidRPr="005E1E81">
                <w:rPr>
                  <w:rFonts w:ascii="Times New Roman" w:hAnsi="Times New Roman"/>
                  <w:color w:val="0000FF"/>
                  <w:u w:val="single"/>
                  <w:lang w:val="ru-RU"/>
                </w:rPr>
                <w:t>72</w:t>
              </w:r>
            </w:hyperlink>
          </w:p>
        </w:tc>
      </w:tr>
      <w:tr w:rsidR="00795758" w:rsidRPr="006C10AD">
        <w:trPr>
          <w:trHeight w:val="144"/>
          <w:tblCellSpacing w:w="20" w:type="nil"/>
        </w:trPr>
        <w:tc>
          <w:tcPr>
            <w:tcW w:w="524" w:type="dxa"/>
            <w:tcMar>
              <w:top w:w="50" w:type="dxa"/>
              <w:left w:w="100" w:type="dxa"/>
            </w:tcMar>
            <w:vAlign w:val="center"/>
          </w:tcPr>
          <w:p w:rsidR="00795758" w:rsidRDefault="005E1E81">
            <w:pPr>
              <w:spacing w:after="0"/>
            </w:pPr>
            <w:r>
              <w:rPr>
                <w:rFonts w:ascii="Times New Roman" w:hAnsi="Times New Roman"/>
                <w:color w:val="000000"/>
                <w:sz w:val="24"/>
              </w:rPr>
              <w:t>2.3</w:t>
            </w:r>
          </w:p>
        </w:tc>
        <w:tc>
          <w:tcPr>
            <w:tcW w:w="2552" w:type="dxa"/>
            <w:tcMar>
              <w:top w:w="50" w:type="dxa"/>
              <w:left w:w="100" w:type="dxa"/>
            </w:tcMar>
            <w:vAlign w:val="center"/>
          </w:tcPr>
          <w:p w:rsidR="00795758" w:rsidRDefault="005E1E81">
            <w:pPr>
              <w:spacing w:after="0"/>
              <w:ind w:left="135"/>
            </w:pPr>
            <w:r>
              <w:rPr>
                <w:rFonts w:ascii="Times New Roman" w:hAnsi="Times New Roman"/>
                <w:color w:val="000000"/>
                <w:sz w:val="24"/>
              </w:rPr>
              <w:t>Законы сохранения в механике</w:t>
            </w:r>
          </w:p>
        </w:tc>
        <w:tc>
          <w:tcPr>
            <w:tcW w:w="101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bf</w:t>
              </w:r>
              <w:r w:rsidRPr="005E1E81">
                <w:rPr>
                  <w:rFonts w:ascii="Times New Roman" w:hAnsi="Times New Roman"/>
                  <w:color w:val="0000FF"/>
                  <w:u w:val="single"/>
                  <w:lang w:val="ru-RU"/>
                </w:rPr>
                <w:t>72</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795758" w:rsidRDefault="00795758"/>
        </w:tc>
      </w:tr>
      <w:tr w:rsidR="00795758" w:rsidRPr="006C10AD">
        <w:trPr>
          <w:trHeight w:val="144"/>
          <w:tblCellSpacing w:w="20" w:type="nil"/>
        </w:trPr>
        <w:tc>
          <w:tcPr>
            <w:tcW w:w="0" w:type="auto"/>
            <w:gridSpan w:val="6"/>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b/>
                <w:color w:val="000000"/>
                <w:sz w:val="24"/>
                <w:lang w:val="ru-RU"/>
              </w:rPr>
              <w:t>Раздел 3.МОЛЕКУЛЯРНАЯ ФИЗИКА И ТЕРМОДИНАМИКА</w:t>
            </w:r>
          </w:p>
        </w:tc>
      </w:tr>
      <w:tr w:rsidR="00795758" w:rsidRPr="006C10AD">
        <w:trPr>
          <w:trHeight w:val="144"/>
          <w:tblCellSpacing w:w="20" w:type="nil"/>
        </w:trPr>
        <w:tc>
          <w:tcPr>
            <w:tcW w:w="524" w:type="dxa"/>
            <w:tcMar>
              <w:top w:w="50" w:type="dxa"/>
              <w:left w:w="100" w:type="dxa"/>
            </w:tcMar>
            <w:vAlign w:val="center"/>
          </w:tcPr>
          <w:p w:rsidR="00795758" w:rsidRDefault="005E1E81">
            <w:pPr>
              <w:spacing w:after="0"/>
            </w:pPr>
            <w:r>
              <w:rPr>
                <w:rFonts w:ascii="Times New Roman" w:hAnsi="Times New Roman"/>
                <w:color w:val="000000"/>
                <w:sz w:val="24"/>
              </w:rPr>
              <w:t>3.1</w:t>
            </w:r>
          </w:p>
        </w:tc>
        <w:tc>
          <w:tcPr>
            <w:tcW w:w="2552" w:type="dxa"/>
            <w:tcMar>
              <w:top w:w="50" w:type="dxa"/>
              <w:left w:w="100" w:type="dxa"/>
            </w:tcMar>
            <w:vAlign w:val="center"/>
          </w:tcPr>
          <w:p w:rsidR="00795758" w:rsidRDefault="005E1E81">
            <w:pPr>
              <w:spacing w:after="0"/>
              <w:ind w:left="135"/>
            </w:pPr>
            <w:r>
              <w:rPr>
                <w:rFonts w:ascii="Times New Roman" w:hAnsi="Times New Roman"/>
                <w:color w:val="000000"/>
                <w:sz w:val="24"/>
              </w:rPr>
              <w:t>Основы молекулярно-кинетической теории</w:t>
            </w:r>
          </w:p>
        </w:tc>
        <w:tc>
          <w:tcPr>
            <w:tcW w:w="101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795758" w:rsidRDefault="00795758">
            <w:pPr>
              <w:spacing w:after="0"/>
              <w:ind w:left="135"/>
              <w:jc w:val="center"/>
            </w:pPr>
          </w:p>
        </w:tc>
        <w:tc>
          <w:tcPr>
            <w:tcW w:w="183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bf</w:t>
              </w:r>
              <w:r w:rsidRPr="005E1E81">
                <w:rPr>
                  <w:rFonts w:ascii="Times New Roman" w:hAnsi="Times New Roman"/>
                  <w:color w:val="0000FF"/>
                  <w:u w:val="single"/>
                  <w:lang w:val="ru-RU"/>
                </w:rPr>
                <w:t>72</w:t>
              </w:r>
            </w:hyperlink>
          </w:p>
        </w:tc>
      </w:tr>
      <w:tr w:rsidR="00795758" w:rsidRPr="006C10AD">
        <w:trPr>
          <w:trHeight w:val="144"/>
          <w:tblCellSpacing w:w="20" w:type="nil"/>
        </w:trPr>
        <w:tc>
          <w:tcPr>
            <w:tcW w:w="524" w:type="dxa"/>
            <w:tcMar>
              <w:top w:w="50" w:type="dxa"/>
              <w:left w:w="100" w:type="dxa"/>
            </w:tcMar>
            <w:vAlign w:val="center"/>
          </w:tcPr>
          <w:p w:rsidR="00795758" w:rsidRDefault="005E1E81">
            <w:pPr>
              <w:spacing w:after="0"/>
            </w:pPr>
            <w:r>
              <w:rPr>
                <w:rFonts w:ascii="Times New Roman" w:hAnsi="Times New Roman"/>
                <w:color w:val="000000"/>
                <w:sz w:val="24"/>
              </w:rPr>
              <w:t>3.2</w:t>
            </w:r>
          </w:p>
        </w:tc>
        <w:tc>
          <w:tcPr>
            <w:tcW w:w="2552" w:type="dxa"/>
            <w:tcMar>
              <w:top w:w="50" w:type="dxa"/>
              <w:left w:w="100" w:type="dxa"/>
            </w:tcMar>
            <w:vAlign w:val="center"/>
          </w:tcPr>
          <w:p w:rsidR="00795758" w:rsidRDefault="005E1E81">
            <w:pPr>
              <w:spacing w:after="0"/>
              <w:ind w:left="135"/>
            </w:pPr>
            <w:r>
              <w:rPr>
                <w:rFonts w:ascii="Times New Roman" w:hAnsi="Times New Roman"/>
                <w:color w:val="000000"/>
                <w:sz w:val="24"/>
              </w:rPr>
              <w:t>Основы термодинамики</w:t>
            </w:r>
          </w:p>
        </w:tc>
        <w:tc>
          <w:tcPr>
            <w:tcW w:w="101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795758" w:rsidRDefault="00795758">
            <w:pPr>
              <w:spacing w:after="0"/>
              <w:ind w:left="135"/>
              <w:jc w:val="center"/>
            </w:pPr>
          </w:p>
        </w:tc>
        <w:tc>
          <w:tcPr>
            <w:tcW w:w="2765"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bf</w:t>
              </w:r>
              <w:r w:rsidRPr="005E1E81">
                <w:rPr>
                  <w:rFonts w:ascii="Times New Roman" w:hAnsi="Times New Roman"/>
                  <w:color w:val="0000FF"/>
                  <w:u w:val="single"/>
                  <w:lang w:val="ru-RU"/>
                </w:rPr>
                <w:t>72</w:t>
              </w:r>
            </w:hyperlink>
          </w:p>
        </w:tc>
      </w:tr>
      <w:tr w:rsidR="00795758" w:rsidRPr="006C10AD">
        <w:trPr>
          <w:trHeight w:val="144"/>
          <w:tblCellSpacing w:w="20" w:type="nil"/>
        </w:trPr>
        <w:tc>
          <w:tcPr>
            <w:tcW w:w="524" w:type="dxa"/>
            <w:tcMar>
              <w:top w:w="50" w:type="dxa"/>
              <w:left w:w="100" w:type="dxa"/>
            </w:tcMar>
            <w:vAlign w:val="center"/>
          </w:tcPr>
          <w:p w:rsidR="00795758" w:rsidRDefault="005E1E81">
            <w:pPr>
              <w:spacing w:after="0"/>
            </w:pPr>
            <w:r>
              <w:rPr>
                <w:rFonts w:ascii="Times New Roman" w:hAnsi="Times New Roman"/>
                <w:color w:val="000000"/>
                <w:sz w:val="24"/>
              </w:rPr>
              <w:t>3.3</w:t>
            </w:r>
          </w:p>
        </w:tc>
        <w:tc>
          <w:tcPr>
            <w:tcW w:w="255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5 </w:t>
            </w:r>
          </w:p>
        </w:tc>
        <w:tc>
          <w:tcPr>
            <w:tcW w:w="1749" w:type="dxa"/>
            <w:tcMar>
              <w:top w:w="50" w:type="dxa"/>
              <w:left w:w="100" w:type="dxa"/>
            </w:tcMar>
            <w:vAlign w:val="center"/>
          </w:tcPr>
          <w:p w:rsidR="00795758" w:rsidRDefault="00795758">
            <w:pPr>
              <w:spacing w:after="0"/>
              <w:ind w:left="135"/>
              <w:jc w:val="center"/>
            </w:pPr>
          </w:p>
        </w:tc>
        <w:tc>
          <w:tcPr>
            <w:tcW w:w="1832" w:type="dxa"/>
            <w:tcMar>
              <w:top w:w="50" w:type="dxa"/>
              <w:left w:w="100" w:type="dxa"/>
            </w:tcMar>
            <w:vAlign w:val="center"/>
          </w:tcPr>
          <w:p w:rsidR="00795758" w:rsidRDefault="00795758">
            <w:pPr>
              <w:spacing w:after="0"/>
              <w:ind w:left="135"/>
              <w:jc w:val="center"/>
            </w:pPr>
          </w:p>
        </w:tc>
        <w:tc>
          <w:tcPr>
            <w:tcW w:w="2765"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bf</w:t>
              </w:r>
              <w:r w:rsidRPr="005E1E81">
                <w:rPr>
                  <w:rFonts w:ascii="Times New Roman" w:hAnsi="Times New Roman"/>
                  <w:color w:val="0000FF"/>
                  <w:u w:val="single"/>
                  <w:lang w:val="ru-RU"/>
                </w:rPr>
                <w:t>72</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795758" w:rsidRDefault="00795758"/>
        </w:tc>
      </w:tr>
      <w:tr w:rsidR="00795758">
        <w:trPr>
          <w:trHeight w:val="144"/>
          <w:tblCellSpacing w:w="20" w:type="nil"/>
        </w:trPr>
        <w:tc>
          <w:tcPr>
            <w:tcW w:w="0" w:type="auto"/>
            <w:gridSpan w:val="6"/>
            <w:tcMar>
              <w:top w:w="50" w:type="dxa"/>
              <w:left w:w="100" w:type="dxa"/>
            </w:tcMar>
            <w:vAlign w:val="center"/>
          </w:tcPr>
          <w:p w:rsidR="00795758" w:rsidRDefault="005E1E81">
            <w:pPr>
              <w:spacing w:after="0"/>
              <w:ind w:left="135"/>
            </w:pPr>
            <w:r>
              <w:rPr>
                <w:rFonts w:ascii="Times New Roman" w:hAnsi="Times New Roman"/>
                <w:b/>
                <w:color w:val="000000"/>
                <w:sz w:val="24"/>
              </w:rPr>
              <w:t>Раздел 4.ЭЛЕКТРОДИНАМИКА</w:t>
            </w:r>
          </w:p>
        </w:tc>
      </w:tr>
      <w:tr w:rsidR="00795758" w:rsidRPr="006C10AD">
        <w:trPr>
          <w:trHeight w:val="144"/>
          <w:tblCellSpacing w:w="20" w:type="nil"/>
        </w:trPr>
        <w:tc>
          <w:tcPr>
            <w:tcW w:w="524" w:type="dxa"/>
            <w:tcMar>
              <w:top w:w="50" w:type="dxa"/>
              <w:left w:w="100" w:type="dxa"/>
            </w:tcMar>
            <w:vAlign w:val="center"/>
          </w:tcPr>
          <w:p w:rsidR="00795758" w:rsidRDefault="005E1E81">
            <w:pPr>
              <w:spacing w:after="0"/>
            </w:pPr>
            <w:r>
              <w:rPr>
                <w:rFonts w:ascii="Times New Roman" w:hAnsi="Times New Roman"/>
                <w:color w:val="000000"/>
                <w:sz w:val="24"/>
              </w:rPr>
              <w:t>4.1</w:t>
            </w:r>
          </w:p>
        </w:tc>
        <w:tc>
          <w:tcPr>
            <w:tcW w:w="2552" w:type="dxa"/>
            <w:tcMar>
              <w:top w:w="50" w:type="dxa"/>
              <w:left w:w="100" w:type="dxa"/>
            </w:tcMar>
            <w:vAlign w:val="center"/>
          </w:tcPr>
          <w:p w:rsidR="00795758" w:rsidRDefault="005E1E81">
            <w:pPr>
              <w:spacing w:after="0"/>
              <w:ind w:left="135"/>
            </w:pPr>
            <w:r>
              <w:rPr>
                <w:rFonts w:ascii="Times New Roman" w:hAnsi="Times New Roman"/>
                <w:color w:val="000000"/>
                <w:sz w:val="24"/>
              </w:rPr>
              <w:t>Электростатика</w:t>
            </w:r>
          </w:p>
        </w:tc>
        <w:tc>
          <w:tcPr>
            <w:tcW w:w="101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bf</w:t>
              </w:r>
              <w:r w:rsidRPr="005E1E81">
                <w:rPr>
                  <w:rFonts w:ascii="Times New Roman" w:hAnsi="Times New Roman"/>
                  <w:color w:val="0000FF"/>
                  <w:u w:val="single"/>
                  <w:lang w:val="ru-RU"/>
                </w:rPr>
                <w:t>72</w:t>
              </w:r>
            </w:hyperlink>
          </w:p>
        </w:tc>
      </w:tr>
      <w:tr w:rsidR="00795758" w:rsidRPr="006C10AD">
        <w:trPr>
          <w:trHeight w:val="144"/>
          <w:tblCellSpacing w:w="20" w:type="nil"/>
        </w:trPr>
        <w:tc>
          <w:tcPr>
            <w:tcW w:w="524" w:type="dxa"/>
            <w:tcMar>
              <w:top w:w="50" w:type="dxa"/>
              <w:left w:w="100" w:type="dxa"/>
            </w:tcMar>
            <w:vAlign w:val="center"/>
          </w:tcPr>
          <w:p w:rsidR="00795758" w:rsidRDefault="005E1E81">
            <w:pPr>
              <w:spacing w:after="0"/>
            </w:pPr>
            <w:r>
              <w:rPr>
                <w:rFonts w:ascii="Times New Roman" w:hAnsi="Times New Roman"/>
                <w:color w:val="000000"/>
                <w:sz w:val="24"/>
              </w:rPr>
              <w:t>4.2</w:t>
            </w:r>
          </w:p>
        </w:tc>
        <w:tc>
          <w:tcPr>
            <w:tcW w:w="255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12 </w:t>
            </w:r>
          </w:p>
        </w:tc>
        <w:tc>
          <w:tcPr>
            <w:tcW w:w="174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bf</w:t>
              </w:r>
              <w:r w:rsidRPr="005E1E81">
                <w:rPr>
                  <w:rFonts w:ascii="Times New Roman" w:hAnsi="Times New Roman"/>
                  <w:color w:val="0000FF"/>
                  <w:u w:val="single"/>
                  <w:lang w:val="ru-RU"/>
                </w:rPr>
                <w:t>72</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795758" w:rsidRDefault="00795758"/>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Резервное время</w:t>
            </w:r>
          </w:p>
        </w:tc>
        <w:tc>
          <w:tcPr>
            <w:tcW w:w="16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795758" w:rsidRDefault="00795758">
            <w:pPr>
              <w:spacing w:after="0"/>
              <w:ind w:left="135"/>
              <w:jc w:val="center"/>
            </w:pPr>
          </w:p>
        </w:tc>
        <w:tc>
          <w:tcPr>
            <w:tcW w:w="1832" w:type="dxa"/>
            <w:tcMar>
              <w:top w:w="50" w:type="dxa"/>
              <w:left w:w="100" w:type="dxa"/>
            </w:tcMar>
            <w:vAlign w:val="center"/>
          </w:tcPr>
          <w:p w:rsidR="00795758" w:rsidRDefault="00795758">
            <w:pPr>
              <w:spacing w:after="0"/>
              <w:ind w:left="135"/>
              <w:jc w:val="center"/>
            </w:pPr>
          </w:p>
        </w:tc>
        <w:tc>
          <w:tcPr>
            <w:tcW w:w="2765" w:type="dxa"/>
            <w:tcMar>
              <w:top w:w="50" w:type="dxa"/>
              <w:left w:w="100" w:type="dxa"/>
            </w:tcMar>
            <w:vAlign w:val="center"/>
          </w:tcPr>
          <w:p w:rsidR="00795758" w:rsidRDefault="00795758">
            <w:pPr>
              <w:spacing w:after="0"/>
              <w:ind w:left="135"/>
            </w:pPr>
          </w:p>
        </w:tc>
      </w:tr>
      <w:tr w:rsidR="00795758">
        <w:trPr>
          <w:trHeight w:val="144"/>
          <w:tblCellSpacing w:w="20" w:type="nil"/>
        </w:trPr>
        <w:tc>
          <w:tcPr>
            <w:tcW w:w="0" w:type="auto"/>
            <w:gridSpan w:val="2"/>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68 </w:t>
            </w:r>
          </w:p>
        </w:tc>
        <w:tc>
          <w:tcPr>
            <w:tcW w:w="174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795758" w:rsidRDefault="00795758"/>
        </w:tc>
      </w:tr>
    </w:tbl>
    <w:p w:rsidR="00795758" w:rsidRDefault="00795758">
      <w:pPr>
        <w:sectPr w:rsidR="00795758">
          <w:pgSz w:w="16383" w:h="11906" w:orient="landscape"/>
          <w:pgMar w:top="1134" w:right="850" w:bottom="1134" w:left="1701" w:header="720" w:footer="720" w:gutter="0"/>
          <w:cols w:space="720"/>
        </w:sectPr>
      </w:pPr>
    </w:p>
    <w:p w:rsidR="00795758" w:rsidRDefault="005E1E81">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12"/>
      </w:tblGrid>
      <w:tr w:rsidR="00795758">
        <w:trPr>
          <w:trHeight w:val="144"/>
          <w:tblCellSpacing w:w="20" w:type="nil"/>
        </w:trPr>
        <w:tc>
          <w:tcPr>
            <w:tcW w:w="501"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 п/п </w:t>
            </w:r>
          </w:p>
          <w:p w:rsidR="00795758" w:rsidRDefault="00795758">
            <w:pPr>
              <w:spacing w:after="0"/>
              <w:ind w:left="135"/>
            </w:pPr>
          </w:p>
        </w:tc>
        <w:tc>
          <w:tcPr>
            <w:tcW w:w="2992"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Наименование разделов и тем программы </w:t>
            </w:r>
          </w:p>
          <w:p w:rsidR="00795758" w:rsidRDefault="00795758">
            <w:pPr>
              <w:spacing w:after="0"/>
              <w:ind w:left="135"/>
            </w:pPr>
          </w:p>
        </w:tc>
        <w:tc>
          <w:tcPr>
            <w:tcW w:w="0" w:type="auto"/>
            <w:gridSpan w:val="3"/>
            <w:tcMar>
              <w:top w:w="50" w:type="dxa"/>
              <w:left w:w="100" w:type="dxa"/>
            </w:tcMar>
            <w:vAlign w:val="center"/>
          </w:tcPr>
          <w:p w:rsidR="00795758" w:rsidRDefault="005E1E8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Электронные (цифровые) образовательные ресурсы </w:t>
            </w:r>
          </w:p>
          <w:p w:rsidR="00795758" w:rsidRDefault="00795758">
            <w:pPr>
              <w:spacing w:after="0"/>
              <w:ind w:left="135"/>
            </w:pPr>
          </w:p>
        </w:tc>
      </w:tr>
      <w:tr w:rsidR="00795758">
        <w:trPr>
          <w:trHeight w:val="144"/>
          <w:tblCellSpacing w:w="20" w:type="nil"/>
        </w:trPr>
        <w:tc>
          <w:tcPr>
            <w:tcW w:w="0" w:type="auto"/>
            <w:vMerge/>
            <w:tcBorders>
              <w:top w:val="nil"/>
            </w:tcBorders>
            <w:tcMar>
              <w:top w:w="50" w:type="dxa"/>
              <w:left w:w="100" w:type="dxa"/>
            </w:tcMar>
          </w:tcPr>
          <w:p w:rsidR="00795758" w:rsidRDefault="00795758"/>
        </w:tc>
        <w:tc>
          <w:tcPr>
            <w:tcW w:w="0" w:type="auto"/>
            <w:vMerge/>
            <w:tcBorders>
              <w:top w:val="nil"/>
            </w:tcBorders>
            <w:tcMar>
              <w:top w:w="50" w:type="dxa"/>
              <w:left w:w="100" w:type="dxa"/>
            </w:tcMar>
          </w:tcPr>
          <w:p w:rsidR="00795758" w:rsidRDefault="00795758"/>
        </w:tc>
        <w:tc>
          <w:tcPr>
            <w:tcW w:w="977"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Всего </w:t>
            </w:r>
          </w:p>
          <w:p w:rsidR="00795758" w:rsidRDefault="00795758">
            <w:pPr>
              <w:spacing w:after="0"/>
              <w:ind w:left="135"/>
            </w:pPr>
          </w:p>
        </w:tc>
        <w:tc>
          <w:tcPr>
            <w:tcW w:w="1699"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Контрольные работы </w:t>
            </w:r>
          </w:p>
          <w:p w:rsidR="00795758" w:rsidRDefault="00795758">
            <w:pPr>
              <w:spacing w:after="0"/>
              <w:ind w:left="135"/>
            </w:pPr>
          </w:p>
        </w:tc>
        <w:tc>
          <w:tcPr>
            <w:tcW w:w="1787"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Практические работы </w:t>
            </w:r>
          </w:p>
          <w:p w:rsidR="00795758" w:rsidRDefault="00795758">
            <w:pPr>
              <w:spacing w:after="0"/>
              <w:ind w:left="135"/>
            </w:pPr>
          </w:p>
        </w:tc>
        <w:tc>
          <w:tcPr>
            <w:tcW w:w="0" w:type="auto"/>
            <w:vMerge/>
            <w:tcBorders>
              <w:top w:val="nil"/>
            </w:tcBorders>
            <w:tcMar>
              <w:top w:w="50" w:type="dxa"/>
              <w:left w:w="100" w:type="dxa"/>
            </w:tcMar>
          </w:tcPr>
          <w:p w:rsidR="00795758" w:rsidRDefault="00795758"/>
        </w:tc>
      </w:tr>
      <w:tr w:rsidR="00795758">
        <w:trPr>
          <w:trHeight w:val="144"/>
          <w:tblCellSpacing w:w="20" w:type="nil"/>
        </w:trPr>
        <w:tc>
          <w:tcPr>
            <w:tcW w:w="0" w:type="auto"/>
            <w:gridSpan w:val="6"/>
            <w:tcMar>
              <w:top w:w="50" w:type="dxa"/>
              <w:left w:w="100" w:type="dxa"/>
            </w:tcMar>
            <w:vAlign w:val="center"/>
          </w:tcPr>
          <w:p w:rsidR="00795758" w:rsidRDefault="005E1E81">
            <w:pPr>
              <w:spacing w:after="0"/>
              <w:ind w:left="135"/>
            </w:pPr>
            <w:r>
              <w:rPr>
                <w:rFonts w:ascii="Times New Roman" w:hAnsi="Times New Roman"/>
                <w:b/>
                <w:color w:val="000000"/>
                <w:sz w:val="24"/>
              </w:rPr>
              <w:t>Раздел 1.ЭЛЕКТРОДИНАМИКА</w:t>
            </w:r>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1.1</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Магнитное поле. Электромагнитная индукция</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95758" w:rsidRDefault="00795758"/>
        </w:tc>
      </w:tr>
      <w:tr w:rsidR="00795758">
        <w:trPr>
          <w:trHeight w:val="144"/>
          <w:tblCellSpacing w:w="20" w:type="nil"/>
        </w:trPr>
        <w:tc>
          <w:tcPr>
            <w:tcW w:w="0" w:type="auto"/>
            <w:gridSpan w:val="6"/>
            <w:tcMar>
              <w:top w:w="50" w:type="dxa"/>
              <w:left w:w="100" w:type="dxa"/>
            </w:tcMar>
            <w:vAlign w:val="center"/>
          </w:tcPr>
          <w:p w:rsidR="00795758" w:rsidRDefault="005E1E81">
            <w:pPr>
              <w:spacing w:after="0"/>
              <w:ind w:left="135"/>
            </w:pPr>
            <w:r>
              <w:rPr>
                <w:rFonts w:ascii="Times New Roman" w:hAnsi="Times New Roman"/>
                <w:b/>
                <w:color w:val="000000"/>
                <w:sz w:val="24"/>
              </w:rPr>
              <w:t>Раздел 2.КОЛЕБАНИЯ И ВОЛНЫ</w:t>
            </w:r>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2.1</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Механические и электромагнитные колебания</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795758" w:rsidRDefault="00795758">
            <w:pPr>
              <w:spacing w:after="0"/>
              <w:ind w:left="135"/>
              <w:jc w:val="center"/>
            </w:pPr>
          </w:p>
        </w:tc>
        <w:tc>
          <w:tcPr>
            <w:tcW w:w="17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2.2</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Механические и электромагнитные волны</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95758" w:rsidRDefault="00795758">
            <w:pPr>
              <w:spacing w:after="0"/>
              <w:ind w:left="135"/>
              <w:jc w:val="center"/>
            </w:pP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2.3</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Оптика</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795758" w:rsidRDefault="00795758">
            <w:pPr>
              <w:spacing w:after="0"/>
              <w:ind w:left="135"/>
              <w:jc w:val="center"/>
            </w:pPr>
          </w:p>
        </w:tc>
        <w:tc>
          <w:tcPr>
            <w:tcW w:w="17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795758" w:rsidRDefault="00795758"/>
        </w:tc>
      </w:tr>
      <w:tr w:rsidR="00795758" w:rsidRPr="006C10AD">
        <w:trPr>
          <w:trHeight w:val="144"/>
          <w:tblCellSpacing w:w="20" w:type="nil"/>
        </w:trPr>
        <w:tc>
          <w:tcPr>
            <w:tcW w:w="0" w:type="auto"/>
            <w:gridSpan w:val="6"/>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b/>
                <w:color w:val="000000"/>
                <w:sz w:val="24"/>
                <w:lang w:val="ru-RU"/>
              </w:rPr>
              <w:t>Раздел 3.ОСНОВЫ СПЕЦИАЛЬНОЙ ТЕОРИИ ОТНОСИТЕЛЬНОСТИ</w:t>
            </w:r>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3.1</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Основы специальной теории относительности</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95758" w:rsidRDefault="00795758">
            <w:pPr>
              <w:spacing w:after="0"/>
              <w:ind w:left="135"/>
              <w:jc w:val="center"/>
            </w:pP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95758" w:rsidRDefault="00795758"/>
        </w:tc>
      </w:tr>
      <w:tr w:rsidR="00795758">
        <w:trPr>
          <w:trHeight w:val="144"/>
          <w:tblCellSpacing w:w="20" w:type="nil"/>
        </w:trPr>
        <w:tc>
          <w:tcPr>
            <w:tcW w:w="0" w:type="auto"/>
            <w:gridSpan w:val="6"/>
            <w:tcMar>
              <w:top w:w="50" w:type="dxa"/>
              <w:left w:w="100" w:type="dxa"/>
            </w:tcMar>
            <w:vAlign w:val="center"/>
          </w:tcPr>
          <w:p w:rsidR="00795758" w:rsidRDefault="005E1E81">
            <w:pPr>
              <w:spacing w:after="0"/>
              <w:ind w:left="135"/>
            </w:pPr>
            <w:r>
              <w:rPr>
                <w:rFonts w:ascii="Times New Roman" w:hAnsi="Times New Roman"/>
                <w:b/>
                <w:color w:val="000000"/>
                <w:sz w:val="24"/>
              </w:rPr>
              <w:t>Раздел 4.КВАНТОВАЯ ФИЗИКА</w:t>
            </w:r>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4.1</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Элементы квантовой оптики</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95758" w:rsidRDefault="00795758">
            <w:pPr>
              <w:spacing w:after="0"/>
              <w:ind w:left="135"/>
              <w:jc w:val="center"/>
            </w:pPr>
          </w:p>
        </w:tc>
        <w:tc>
          <w:tcPr>
            <w:tcW w:w="1787" w:type="dxa"/>
            <w:tcMar>
              <w:top w:w="50" w:type="dxa"/>
              <w:left w:w="100" w:type="dxa"/>
            </w:tcMar>
            <w:vAlign w:val="center"/>
          </w:tcPr>
          <w:p w:rsidR="00795758" w:rsidRDefault="00795758">
            <w:pPr>
              <w:spacing w:after="0"/>
              <w:ind w:left="135"/>
              <w:jc w:val="center"/>
            </w:pP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4.2</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Строение атома</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95758" w:rsidRDefault="00795758">
            <w:pPr>
              <w:spacing w:after="0"/>
              <w:ind w:left="135"/>
              <w:jc w:val="center"/>
            </w:pPr>
          </w:p>
        </w:tc>
        <w:tc>
          <w:tcPr>
            <w:tcW w:w="1787" w:type="dxa"/>
            <w:tcMar>
              <w:top w:w="50" w:type="dxa"/>
              <w:left w:w="100" w:type="dxa"/>
            </w:tcMar>
            <w:vAlign w:val="center"/>
          </w:tcPr>
          <w:p w:rsidR="00795758" w:rsidRDefault="00795758">
            <w:pPr>
              <w:spacing w:after="0"/>
              <w:ind w:left="135"/>
              <w:jc w:val="center"/>
            </w:pP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4.3</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Атомное ядро</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795758" w:rsidRDefault="00795758">
            <w:pPr>
              <w:spacing w:after="0"/>
              <w:ind w:left="135"/>
              <w:jc w:val="center"/>
            </w:pPr>
          </w:p>
        </w:tc>
        <w:tc>
          <w:tcPr>
            <w:tcW w:w="1787" w:type="dxa"/>
            <w:tcMar>
              <w:top w:w="50" w:type="dxa"/>
              <w:left w:w="100" w:type="dxa"/>
            </w:tcMar>
            <w:vAlign w:val="center"/>
          </w:tcPr>
          <w:p w:rsidR="00795758" w:rsidRDefault="00795758">
            <w:pPr>
              <w:spacing w:after="0"/>
              <w:ind w:left="135"/>
              <w:jc w:val="center"/>
            </w:pP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95758" w:rsidRDefault="00795758"/>
        </w:tc>
      </w:tr>
      <w:tr w:rsidR="00795758" w:rsidRPr="006C10AD">
        <w:trPr>
          <w:trHeight w:val="144"/>
          <w:tblCellSpacing w:w="20" w:type="nil"/>
        </w:trPr>
        <w:tc>
          <w:tcPr>
            <w:tcW w:w="0" w:type="auto"/>
            <w:gridSpan w:val="6"/>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b/>
                <w:color w:val="000000"/>
                <w:sz w:val="24"/>
                <w:lang w:val="ru-RU"/>
              </w:rPr>
              <w:t>Раздел 5.ЭЛЕМЕНТЫ АСТРОНОМИИ И АСТРОФИЗИКИ</w:t>
            </w:r>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5.1</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Элементы астрономии и астрофизики</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95758" w:rsidRDefault="00795758">
            <w:pPr>
              <w:spacing w:after="0"/>
              <w:ind w:left="135"/>
              <w:jc w:val="center"/>
            </w:pP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95758" w:rsidRDefault="00795758"/>
        </w:tc>
      </w:tr>
      <w:tr w:rsidR="00795758">
        <w:trPr>
          <w:trHeight w:val="144"/>
          <w:tblCellSpacing w:w="20" w:type="nil"/>
        </w:trPr>
        <w:tc>
          <w:tcPr>
            <w:tcW w:w="0" w:type="auto"/>
            <w:gridSpan w:val="6"/>
            <w:tcMar>
              <w:top w:w="50" w:type="dxa"/>
              <w:left w:w="100" w:type="dxa"/>
            </w:tcMar>
            <w:vAlign w:val="center"/>
          </w:tcPr>
          <w:p w:rsidR="00795758" w:rsidRDefault="005E1E81">
            <w:pPr>
              <w:spacing w:after="0"/>
              <w:ind w:left="135"/>
            </w:pPr>
            <w:r>
              <w:rPr>
                <w:rFonts w:ascii="Times New Roman" w:hAnsi="Times New Roman"/>
                <w:b/>
                <w:color w:val="000000"/>
                <w:sz w:val="24"/>
              </w:rPr>
              <w:t>Раздел 6.ОБОБЩАЮЩЕЕ ПОВТОРЕНИЕ</w:t>
            </w:r>
          </w:p>
        </w:tc>
      </w:tr>
      <w:tr w:rsidR="00795758" w:rsidRPr="006C10AD">
        <w:trPr>
          <w:trHeight w:val="144"/>
          <w:tblCellSpacing w:w="20" w:type="nil"/>
        </w:trPr>
        <w:tc>
          <w:tcPr>
            <w:tcW w:w="501" w:type="dxa"/>
            <w:tcMar>
              <w:top w:w="50" w:type="dxa"/>
              <w:left w:w="100" w:type="dxa"/>
            </w:tcMar>
            <w:vAlign w:val="center"/>
          </w:tcPr>
          <w:p w:rsidR="00795758" w:rsidRDefault="005E1E81">
            <w:pPr>
              <w:spacing w:after="0"/>
            </w:pPr>
            <w:r>
              <w:rPr>
                <w:rFonts w:ascii="Times New Roman" w:hAnsi="Times New Roman"/>
                <w:color w:val="000000"/>
                <w:sz w:val="24"/>
              </w:rPr>
              <w:t>6.1</w:t>
            </w:r>
          </w:p>
        </w:tc>
        <w:tc>
          <w:tcPr>
            <w:tcW w:w="2992" w:type="dxa"/>
            <w:tcMar>
              <w:top w:w="50" w:type="dxa"/>
              <w:left w:w="100" w:type="dxa"/>
            </w:tcMar>
            <w:vAlign w:val="center"/>
          </w:tcPr>
          <w:p w:rsidR="00795758" w:rsidRDefault="005E1E81">
            <w:pPr>
              <w:spacing w:after="0"/>
              <w:ind w:left="135"/>
            </w:pPr>
            <w:r>
              <w:rPr>
                <w:rFonts w:ascii="Times New Roman" w:hAnsi="Times New Roman"/>
                <w:color w:val="000000"/>
                <w:sz w:val="24"/>
              </w:rPr>
              <w:t>Обобщающее повторение</w:t>
            </w:r>
          </w:p>
        </w:tc>
        <w:tc>
          <w:tcPr>
            <w:tcW w:w="97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95758" w:rsidRDefault="00795758">
            <w:pPr>
              <w:spacing w:after="0"/>
              <w:ind w:left="135"/>
              <w:jc w:val="center"/>
            </w:pPr>
          </w:p>
        </w:tc>
        <w:tc>
          <w:tcPr>
            <w:tcW w:w="1787" w:type="dxa"/>
            <w:tcMar>
              <w:top w:w="50" w:type="dxa"/>
              <w:left w:w="100" w:type="dxa"/>
            </w:tcMar>
            <w:vAlign w:val="center"/>
          </w:tcPr>
          <w:p w:rsidR="00795758" w:rsidRDefault="00795758">
            <w:pPr>
              <w:spacing w:after="0"/>
              <w:ind w:left="135"/>
              <w:jc w:val="center"/>
            </w:pPr>
          </w:p>
        </w:tc>
        <w:tc>
          <w:tcPr>
            <w:tcW w:w="2646"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41</w:t>
              </w:r>
              <w:r>
                <w:rPr>
                  <w:rFonts w:ascii="Times New Roman" w:hAnsi="Times New Roman"/>
                  <w:color w:val="0000FF"/>
                  <w:u w:val="single"/>
                </w:rPr>
                <w:t>c</w:t>
              </w:r>
              <w:r w:rsidRPr="005E1E81">
                <w:rPr>
                  <w:rFonts w:ascii="Times New Roman" w:hAnsi="Times New Roman"/>
                  <w:color w:val="0000FF"/>
                  <w:u w:val="single"/>
                  <w:lang w:val="ru-RU"/>
                </w:rPr>
                <w:t>97</w:t>
              </w:r>
              <w:r>
                <w:rPr>
                  <w:rFonts w:ascii="Times New Roman" w:hAnsi="Times New Roman"/>
                  <w:color w:val="0000FF"/>
                  <w:u w:val="single"/>
                </w:rPr>
                <w:t>c</w:t>
              </w:r>
            </w:hyperlink>
          </w:p>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95758" w:rsidRDefault="00795758"/>
        </w:tc>
      </w:tr>
      <w:tr w:rsidR="00795758">
        <w:trPr>
          <w:trHeight w:val="144"/>
          <w:tblCellSpacing w:w="20" w:type="nil"/>
        </w:trPr>
        <w:tc>
          <w:tcPr>
            <w:tcW w:w="0" w:type="auto"/>
            <w:gridSpan w:val="2"/>
            <w:tcMar>
              <w:top w:w="50" w:type="dxa"/>
              <w:left w:w="100" w:type="dxa"/>
            </w:tcMar>
            <w:vAlign w:val="center"/>
          </w:tcPr>
          <w:p w:rsidR="00795758" w:rsidRDefault="005E1E8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95758" w:rsidRDefault="00795758">
            <w:pPr>
              <w:spacing w:after="0"/>
              <w:ind w:left="135"/>
              <w:jc w:val="center"/>
            </w:pPr>
          </w:p>
        </w:tc>
        <w:tc>
          <w:tcPr>
            <w:tcW w:w="1787" w:type="dxa"/>
            <w:tcMar>
              <w:top w:w="50" w:type="dxa"/>
              <w:left w:w="100" w:type="dxa"/>
            </w:tcMar>
            <w:vAlign w:val="center"/>
          </w:tcPr>
          <w:p w:rsidR="00795758" w:rsidRDefault="00795758">
            <w:pPr>
              <w:spacing w:after="0"/>
              <w:ind w:left="135"/>
              <w:jc w:val="center"/>
            </w:pPr>
          </w:p>
        </w:tc>
        <w:tc>
          <w:tcPr>
            <w:tcW w:w="2646" w:type="dxa"/>
            <w:tcMar>
              <w:top w:w="50" w:type="dxa"/>
              <w:left w:w="100" w:type="dxa"/>
            </w:tcMar>
            <w:vAlign w:val="center"/>
          </w:tcPr>
          <w:p w:rsidR="00795758" w:rsidRDefault="00795758">
            <w:pPr>
              <w:spacing w:after="0"/>
              <w:ind w:left="135"/>
            </w:pPr>
          </w:p>
        </w:tc>
      </w:tr>
      <w:tr w:rsidR="00795758">
        <w:trPr>
          <w:trHeight w:val="144"/>
          <w:tblCellSpacing w:w="20" w:type="nil"/>
        </w:trPr>
        <w:tc>
          <w:tcPr>
            <w:tcW w:w="0" w:type="auto"/>
            <w:gridSpan w:val="2"/>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68 </w:t>
            </w:r>
          </w:p>
        </w:tc>
        <w:tc>
          <w:tcPr>
            <w:tcW w:w="1699"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795758" w:rsidRDefault="00795758"/>
        </w:tc>
      </w:tr>
    </w:tbl>
    <w:p w:rsidR="00795758" w:rsidRDefault="00795758">
      <w:pPr>
        <w:sectPr w:rsidR="00795758">
          <w:pgSz w:w="16383" w:h="11906" w:orient="landscape"/>
          <w:pgMar w:top="1134" w:right="850" w:bottom="1134" w:left="1701" w:header="720" w:footer="720" w:gutter="0"/>
          <w:cols w:space="720"/>
        </w:sectPr>
      </w:pPr>
    </w:p>
    <w:p w:rsidR="00795758" w:rsidRDefault="00795758">
      <w:pPr>
        <w:sectPr w:rsidR="00795758">
          <w:pgSz w:w="16383" w:h="11906" w:orient="landscape"/>
          <w:pgMar w:top="1134" w:right="850" w:bottom="1134" w:left="1701" w:header="720" w:footer="720" w:gutter="0"/>
          <w:cols w:space="720"/>
        </w:sectPr>
      </w:pPr>
    </w:p>
    <w:p w:rsidR="00795758" w:rsidRDefault="005E1E81">
      <w:pPr>
        <w:spacing w:after="0"/>
        <w:ind w:left="120"/>
      </w:pPr>
      <w:bookmarkStart w:id="11" w:name="block-59513774"/>
      <w:bookmarkEnd w:id="10"/>
      <w:r>
        <w:rPr>
          <w:rFonts w:ascii="Times New Roman" w:hAnsi="Times New Roman"/>
          <w:b/>
          <w:color w:val="000000"/>
          <w:sz w:val="28"/>
        </w:rPr>
        <w:t xml:space="preserve"> ПОУРОЧНОЕ ПЛАНИРОВАНИЕ </w:t>
      </w:r>
    </w:p>
    <w:p w:rsidR="00795758" w:rsidRDefault="005E1E8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4"/>
        <w:gridCol w:w="4129"/>
        <w:gridCol w:w="1161"/>
        <w:gridCol w:w="1841"/>
        <w:gridCol w:w="1910"/>
        <w:gridCol w:w="1347"/>
        <w:gridCol w:w="2788"/>
      </w:tblGrid>
      <w:tr w:rsidR="00795758">
        <w:trPr>
          <w:trHeight w:val="144"/>
          <w:tblCellSpacing w:w="20" w:type="nil"/>
        </w:trPr>
        <w:tc>
          <w:tcPr>
            <w:tcW w:w="356"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 п/п </w:t>
            </w:r>
          </w:p>
          <w:p w:rsidR="00795758" w:rsidRDefault="00795758">
            <w:pPr>
              <w:spacing w:after="0"/>
              <w:ind w:left="135"/>
            </w:pPr>
          </w:p>
        </w:tc>
        <w:tc>
          <w:tcPr>
            <w:tcW w:w="3520"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Тема урока </w:t>
            </w:r>
          </w:p>
          <w:p w:rsidR="00795758" w:rsidRDefault="00795758">
            <w:pPr>
              <w:spacing w:after="0"/>
              <w:ind w:left="135"/>
            </w:pPr>
          </w:p>
        </w:tc>
        <w:tc>
          <w:tcPr>
            <w:tcW w:w="0" w:type="auto"/>
            <w:gridSpan w:val="3"/>
            <w:tcMar>
              <w:top w:w="50" w:type="dxa"/>
              <w:left w:w="100" w:type="dxa"/>
            </w:tcMar>
            <w:vAlign w:val="center"/>
          </w:tcPr>
          <w:p w:rsidR="00795758" w:rsidRDefault="005E1E81">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Дата изучения </w:t>
            </w:r>
          </w:p>
          <w:p w:rsidR="00795758" w:rsidRDefault="00795758">
            <w:pPr>
              <w:spacing w:after="0"/>
              <w:ind w:left="135"/>
            </w:pPr>
          </w:p>
        </w:tc>
        <w:tc>
          <w:tcPr>
            <w:tcW w:w="1933"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Электронные цифровые образовательные ресурсы </w:t>
            </w:r>
          </w:p>
          <w:p w:rsidR="00795758" w:rsidRDefault="00795758">
            <w:pPr>
              <w:spacing w:after="0"/>
              <w:ind w:left="135"/>
            </w:pPr>
          </w:p>
        </w:tc>
      </w:tr>
      <w:tr w:rsidR="00795758">
        <w:trPr>
          <w:trHeight w:val="144"/>
          <w:tblCellSpacing w:w="20" w:type="nil"/>
        </w:trPr>
        <w:tc>
          <w:tcPr>
            <w:tcW w:w="0" w:type="auto"/>
            <w:vMerge/>
            <w:tcBorders>
              <w:top w:val="nil"/>
            </w:tcBorders>
            <w:tcMar>
              <w:top w:w="50" w:type="dxa"/>
              <w:left w:w="100" w:type="dxa"/>
            </w:tcMar>
          </w:tcPr>
          <w:p w:rsidR="00795758" w:rsidRDefault="00795758"/>
        </w:tc>
        <w:tc>
          <w:tcPr>
            <w:tcW w:w="0" w:type="auto"/>
            <w:vMerge/>
            <w:tcBorders>
              <w:top w:val="nil"/>
            </w:tcBorders>
            <w:tcMar>
              <w:top w:w="50" w:type="dxa"/>
              <w:left w:w="100" w:type="dxa"/>
            </w:tcMar>
          </w:tcPr>
          <w:p w:rsidR="00795758" w:rsidRDefault="00795758"/>
        </w:tc>
        <w:tc>
          <w:tcPr>
            <w:tcW w:w="793"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Всего </w:t>
            </w:r>
          </w:p>
          <w:p w:rsidR="00795758" w:rsidRDefault="00795758">
            <w:pPr>
              <w:spacing w:after="0"/>
              <w:ind w:left="135"/>
            </w:pPr>
          </w:p>
        </w:tc>
        <w:tc>
          <w:tcPr>
            <w:tcW w:w="1485"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Контрольные работы </w:t>
            </w:r>
          </w:p>
          <w:p w:rsidR="00795758" w:rsidRDefault="00795758">
            <w:pPr>
              <w:spacing w:after="0"/>
              <w:ind w:left="135"/>
            </w:pPr>
          </w:p>
        </w:tc>
        <w:tc>
          <w:tcPr>
            <w:tcW w:w="1587"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Практические работы </w:t>
            </w:r>
          </w:p>
          <w:p w:rsidR="00795758" w:rsidRDefault="00795758">
            <w:pPr>
              <w:spacing w:after="0"/>
              <w:ind w:left="135"/>
            </w:pPr>
          </w:p>
        </w:tc>
        <w:tc>
          <w:tcPr>
            <w:tcW w:w="0" w:type="auto"/>
            <w:vMerge/>
            <w:tcBorders>
              <w:top w:val="nil"/>
            </w:tcBorders>
            <w:tcMar>
              <w:top w:w="50" w:type="dxa"/>
              <w:left w:w="100" w:type="dxa"/>
            </w:tcMar>
          </w:tcPr>
          <w:p w:rsidR="00795758" w:rsidRDefault="00795758"/>
        </w:tc>
        <w:tc>
          <w:tcPr>
            <w:tcW w:w="0" w:type="auto"/>
            <w:vMerge/>
            <w:tcBorders>
              <w:top w:val="nil"/>
            </w:tcBorders>
            <w:tcMar>
              <w:top w:w="50" w:type="dxa"/>
              <w:left w:w="100" w:type="dxa"/>
            </w:tcMar>
          </w:tcPr>
          <w:p w:rsidR="00795758" w:rsidRDefault="00795758"/>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Физика — наука о природе. Научные методы познания окружающего мира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32</w:t>
              </w:r>
              <w:r>
                <w:rPr>
                  <w:rFonts w:ascii="Times New Roman" w:hAnsi="Times New Roman"/>
                  <w:color w:val="0000FF"/>
                  <w:u w:val="single"/>
                </w:rPr>
                <w:t>e</w:t>
              </w:r>
              <w:r w:rsidRPr="005E1E81">
                <w:rPr>
                  <w:rFonts w:ascii="Times New Roman" w:hAnsi="Times New Roman"/>
                  <w:color w:val="0000FF"/>
                  <w:u w:val="single"/>
                  <w:lang w:val="ru-RU"/>
                </w:rPr>
                <w:t>2</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33</w:t>
              </w:r>
              <w:r>
                <w:rPr>
                  <w:rFonts w:ascii="Times New Roman" w:hAnsi="Times New Roman"/>
                  <w:color w:val="0000FF"/>
                  <w:u w:val="single"/>
                </w:rPr>
                <w:t>e</w:t>
              </w:r>
              <w:r w:rsidRPr="005E1E81">
                <w:rPr>
                  <w:rFonts w:ascii="Times New Roman" w:hAnsi="Times New Roman"/>
                  <w:color w:val="0000FF"/>
                  <w:u w:val="single"/>
                  <w:lang w:val="ru-RU"/>
                </w:rPr>
                <w:t>6</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Перемещение, скорость, ускорение</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3508</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w:t>
            </w:r>
          </w:p>
        </w:tc>
        <w:tc>
          <w:tcPr>
            <w:tcW w:w="3520" w:type="dxa"/>
            <w:tcMar>
              <w:top w:w="50" w:type="dxa"/>
              <w:left w:w="100" w:type="dxa"/>
            </w:tcMar>
            <w:vAlign w:val="center"/>
          </w:tcPr>
          <w:p w:rsidR="00795758" w:rsidRDefault="005E1E81">
            <w:pPr>
              <w:spacing w:after="0"/>
              <w:ind w:left="135"/>
            </w:pPr>
            <w:r>
              <w:rPr>
                <w:rFonts w:ascii="Times New Roman" w:hAnsi="Times New Roman"/>
                <w:color w:val="000000"/>
                <w:sz w:val="24"/>
              </w:rPr>
              <w:t>Равномерное прямолинейное движение</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3620</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w:t>
            </w:r>
          </w:p>
        </w:tc>
        <w:tc>
          <w:tcPr>
            <w:tcW w:w="3520" w:type="dxa"/>
            <w:tcMar>
              <w:top w:w="50" w:type="dxa"/>
              <w:left w:w="100" w:type="dxa"/>
            </w:tcMar>
            <w:vAlign w:val="center"/>
          </w:tcPr>
          <w:p w:rsidR="00795758" w:rsidRDefault="005E1E81">
            <w:pPr>
              <w:spacing w:after="0"/>
              <w:ind w:left="135"/>
            </w:pPr>
            <w:r>
              <w:rPr>
                <w:rFonts w:ascii="Times New Roman" w:hAnsi="Times New Roman"/>
                <w:color w:val="000000"/>
                <w:sz w:val="24"/>
              </w:rPr>
              <w:t>Равноускоренное прямолинейное движение</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372</w:t>
              </w:r>
              <w:r>
                <w:rPr>
                  <w:rFonts w:ascii="Times New Roman" w:hAnsi="Times New Roman"/>
                  <w:color w:val="0000FF"/>
                  <w:u w:val="single"/>
                </w:rPr>
                <w:t>e</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Свободное падение. Ускорение свободного падения</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39</w:t>
              </w:r>
              <w:r>
                <w:rPr>
                  <w:rFonts w:ascii="Times New Roman" w:hAnsi="Times New Roman"/>
                  <w:color w:val="0000FF"/>
                  <w:u w:val="single"/>
                </w:rPr>
                <w:t>cc</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7</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Криволинейное движение. Движение материальной точки по окружности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w:t>
              </w:r>
              <w:r>
                <w:rPr>
                  <w:rFonts w:ascii="Times New Roman" w:hAnsi="Times New Roman"/>
                  <w:color w:val="0000FF"/>
                  <w:u w:val="single"/>
                </w:rPr>
                <w:t>ada</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8</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Принцип относительности Галилея. Инерциальные системы отсчета. </w:t>
            </w:r>
            <w:r>
              <w:rPr>
                <w:rFonts w:ascii="Times New Roman" w:hAnsi="Times New Roman"/>
                <w:color w:val="000000"/>
                <w:sz w:val="24"/>
              </w:rPr>
              <w:t>Первый закон Ньютона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w:t>
              </w:r>
              <w:r>
                <w:rPr>
                  <w:rFonts w:ascii="Times New Roman" w:hAnsi="Times New Roman"/>
                  <w:color w:val="0000FF"/>
                  <w:u w:val="single"/>
                </w:rPr>
                <w:t>be</w:t>
              </w:r>
              <w:r w:rsidRPr="005E1E81">
                <w:rPr>
                  <w:rFonts w:ascii="Times New Roman" w:hAnsi="Times New Roman"/>
                  <w:color w:val="0000FF"/>
                  <w:u w:val="single"/>
                  <w:lang w:val="ru-RU"/>
                </w:rPr>
                <w:t>8</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9</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Масса тела. Сила. Принцип суперпозиции сил. Второй закон Ньютона для материальной точки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w:t>
              </w:r>
              <w:r>
                <w:rPr>
                  <w:rFonts w:ascii="Times New Roman" w:hAnsi="Times New Roman"/>
                  <w:color w:val="0000FF"/>
                  <w:u w:val="single"/>
                </w:rPr>
                <w:t>be</w:t>
              </w:r>
              <w:r w:rsidRPr="005E1E81">
                <w:rPr>
                  <w:rFonts w:ascii="Times New Roman" w:hAnsi="Times New Roman"/>
                  <w:color w:val="0000FF"/>
                  <w:u w:val="single"/>
                  <w:lang w:val="ru-RU"/>
                </w:rPr>
                <w:t>8</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10</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Третий закон Ньютона для материальных точек</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w:t>
              </w:r>
              <w:r>
                <w:rPr>
                  <w:rFonts w:ascii="Times New Roman" w:hAnsi="Times New Roman"/>
                  <w:color w:val="0000FF"/>
                  <w:u w:val="single"/>
                </w:rPr>
                <w:t>be</w:t>
              </w:r>
              <w:r w:rsidRPr="005E1E81">
                <w:rPr>
                  <w:rFonts w:ascii="Times New Roman" w:hAnsi="Times New Roman"/>
                  <w:color w:val="0000FF"/>
                  <w:u w:val="single"/>
                  <w:lang w:val="ru-RU"/>
                </w:rPr>
                <w:t>8</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11</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Закон всемирного тяготения. Сила тяжести. </w:t>
            </w:r>
            <w:r>
              <w:rPr>
                <w:rFonts w:ascii="Times New Roman" w:hAnsi="Times New Roman"/>
                <w:color w:val="000000"/>
                <w:sz w:val="24"/>
              </w:rPr>
              <w:t>Первая космическая скорость</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w:t>
              </w:r>
              <w:r>
                <w:rPr>
                  <w:rFonts w:ascii="Times New Roman" w:hAnsi="Times New Roman"/>
                  <w:color w:val="0000FF"/>
                  <w:u w:val="single"/>
                </w:rPr>
                <w:t>d</w:t>
              </w:r>
              <w:r w:rsidRPr="005E1E81">
                <w:rPr>
                  <w:rFonts w:ascii="Times New Roman" w:hAnsi="Times New Roman"/>
                  <w:color w:val="0000FF"/>
                  <w:u w:val="single"/>
                  <w:lang w:val="ru-RU"/>
                </w:rPr>
                <w:t>00</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12</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Сила упругости. Закон Гука. Вес тела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w:t>
              </w:r>
              <w:r>
                <w:rPr>
                  <w:rFonts w:ascii="Times New Roman" w:hAnsi="Times New Roman"/>
                  <w:color w:val="0000FF"/>
                  <w:u w:val="single"/>
                </w:rPr>
                <w:t>e</w:t>
              </w:r>
              <w:r w:rsidRPr="005E1E81">
                <w:rPr>
                  <w:rFonts w:ascii="Times New Roman" w:hAnsi="Times New Roman"/>
                  <w:color w:val="0000FF"/>
                  <w:u w:val="single"/>
                  <w:lang w:val="ru-RU"/>
                </w:rPr>
                <w:t>18</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13</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3</w:t>
              </w:r>
              <w:r>
                <w:rPr>
                  <w:rFonts w:ascii="Times New Roman" w:hAnsi="Times New Roman"/>
                  <w:color w:val="0000FF"/>
                  <w:u w:val="single"/>
                </w:rPr>
                <w:t>f</w:t>
              </w:r>
              <w:r w:rsidRPr="005E1E81">
                <w:rPr>
                  <w:rFonts w:ascii="Times New Roman" w:hAnsi="Times New Roman"/>
                  <w:color w:val="0000FF"/>
                  <w:u w:val="single"/>
                  <w:lang w:val="ru-RU"/>
                </w:rPr>
                <w:t>76</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14</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Поступательное и вращательное движение абсолютно твёрдого тела. </w:t>
            </w:r>
            <w:r>
              <w:rPr>
                <w:rFonts w:ascii="Times New Roman" w:hAnsi="Times New Roman"/>
                <w:color w:val="000000"/>
                <w:sz w:val="24"/>
              </w:rPr>
              <w:t>Момент силы. Плечо силы. Условия равновесия твёрдого тела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41</w:t>
              </w:r>
              <w:r>
                <w:rPr>
                  <w:rFonts w:ascii="Times New Roman" w:hAnsi="Times New Roman"/>
                  <w:color w:val="0000FF"/>
                  <w:u w:val="single"/>
                </w:rPr>
                <w:t>a</w:t>
              </w:r>
              <w:r w:rsidRPr="005E1E81">
                <w:rPr>
                  <w:rFonts w:ascii="Times New Roman" w:hAnsi="Times New Roman"/>
                  <w:color w:val="0000FF"/>
                  <w:u w:val="single"/>
                  <w:lang w:val="ru-RU"/>
                </w:rPr>
                <w:t>6</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15</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r>
              <w:rPr>
                <w:rFonts w:ascii="Times New Roman" w:hAnsi="Times New Roman"/>
                <w:color w:val="000000"/>
                <w:sz w:val="24"/>
              </w:rPr>
              <w:t>Реактивное движение</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43</w:t>
              </w:r>
              <w:r>
                <w:rPr>
                  <w:rFonts w:ascii="Times New Roman" w:hAnsi="Times New Roman"/>
                  <w:color w:val="0000FF"/>
                  <w:u w:val="single"/>
                </w:rPr>
                <w:t>d</w:t>
              </w:r>
              <w:r w:rsidRPr="005E1E81">
                <w:rPr>
                  <w:rFonts w:ascii="Times New Roman" w:hAnsi="Times New Roman"/>
                  <w:color w:val="0000FF"/>
                  <w:u w:val="single"/>
                  <w:lang w:val="ru-RU"/>
                </w:rPr>
                <w:t>6</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16</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Работа и мощность силы. Кинетическая энергия материальной̆ точки. </w:t>
            </w:r>
            <w:r>
              <w:rPr>
                <w:rFonts w:ascii="Times New Roman" w:hAnsi="Times New Roman"/>
                <w:color w:val="000000"/>
                <w:sz w:val="24"/>
              </w:rPr>
              <w:t>Теорема об изменении кинетической̆ энергии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4502</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17</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Потенциальная энергия. Потенциальная энергия упруго деформированной пружины. </w:t>
            </w:r>
            <w:r>
              <w:rPr>
                <w:rFonts w:ascii="Times New Roman" w:hAnsi="Times New Roman"/>
                <w:color w:val="000000"/>
                <w:sz w:val="24"/>
              </w:rPr>
              <w:t>Потенциальная энергия тела вблизи поверхности Земли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461</w:t>
              </w:r>
              <w:r>
                <w:rPr>
                  <w:rFonts w:ascii="Times New Roman" w:hAnsi="Times New Roman"/>
                  <w:color w:val="0000FF"/>
                  <w:u w:val="single"/>
                </w:rPr>
                <w:t>a</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18</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механической энергии системы тел. </w:t>
            </w:r>
            <w:r>
              <w:rPr>
                <w:rFonts w:ascii="Times New Roman" w:hAnsi="Times New Roman"/>
                <w:color w:val="000000"/>
                <w:sz w:val="24"/>
              </w:rPr>
              <w:t>Закон сохранения механической энергии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478</w:t>
              </w:r>
              <w:r>
                <w:rPr>
                  <w:rFonts w:ascii="Times New Roman" w:hAnsi="Times New Roman"/>
                  <w:color w:val="0000FF"/>
                  <w:u w:val="single"/>
                </w:rPr>
                <w:t>c</w:t>
              </w:r>
            </w:hyperlink>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19</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20</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4</w:t>
              </w:r>
              <w:r>
                <w:rPr>
                  <w:rFonts w:ascii="Times New Roman" w:hAnsi="Times New Roman"/>
                  <w:color w:val="0000FF"/>
                  <w:u w:val="single"/>
                </w:rPr>
                <w:t>b</w:t>
              </w:r>
              <w:r w:rsidRPr="005E1E81">
                <w:rPr>
                  <w:rFonts w:ascii="Times New Roman" w:hAnsi="Times New Roman"/>
                  <w:color w:val="0000FF"/>
                  <w:u w:val="single"/>
                  <w:lang w:val="ru-RU"/>
                </w:rPr>
                <w:t>74</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21</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Основные положения молекулярно-кинетической теории. </w:t>
            </w:r>
            <w:r>
              <w:rPr>
                <w:rFonts w:ascii="Times New Roman" w:hAnsi="Times New Roman"/>
                <w:color w:val="000000"/>
                <w:sz w:val="24"/>
              </w:rPr>
              <w:t>Броуновское движение. Диффузия</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4</w:t>
              </w:r>
              <w:r>
                <w:rPr>
                  <w:rFonts w:ascii="Times New Roman" w:hAnsi="Times New Roman"/>
                  <w:color w:val="0000FF"/>
                  <w:u w:val="single"/>
                </w:rPr>
                <w:t>dc</w:t>
              </w:r>
              <w:r w:rsidRPr="005E1E81">
                <w:rPr>
                  <w:rFonts w:ascii="Times New Roman" w:hAnsi="Times New Roman"/>
                  <w:color w:val="0000FF"/>
                  <w:u w:val="single"/>
                  <w:lang w:val="ru-RU"/>
                </w:rPr>
                <w:t>2</w:t>
              </w:r>
            </w:hyperlink>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22</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23</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Масса молекул. Количество вещества. Постоянная Авогадро</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24</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Шкала температур Цельсия</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25</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Идеальный газ в МКТ. Основное уравнение МКТ</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4</w:t>
              </w:r>
              <w:r>
                <w:rPr>
                  <w:rFonts w:ascii="Times New Roman" w:hAnsi="Times New Roman"/>
                  <w:color w:val="0000FF"/>
                  <w:u w:val="single"/>
                </w:rPr>
                <w:t>fde</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26</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r>
              <w:rPr>
                <w:rFonts w:ascii="Times New Roman" w:hAnsi="Times New Roman"/>
                <w:color w:val="000000"/>
                <w:sz w:val="24"/>
              </w:rPr>
              <w:t>Уравнение Менделеева-Клапейрона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511</w:t>
              </w:r>
              <w:r>
                <w:rPr>
                  <w:rFonts w:ascii="Times New Roman" w:hAnsi="Times New Roman"/>
                  <w:color w:val="0000FF"/>
                  <w:u w:val="single"/>
                </w:rPr>
                <w:t>e</w:t>
              </w:r>
            </w:hyperlink>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27</w:t>
            </w:r>
          </w:p>
        </w:tc>
        <w:tc>
          <w:tcPr>
            <w:tcW w:w="3520" w:type="dxa"/>
            <w:tcMar>
              <w:top w:w="50" w:type="dxa"/>
              <w:left w:w="100" w:type="dxa"/>
            </w:tcMar>
            <w:vAlign w:val="center"/>
          </w:tcPr>
          <w:p w:rsidR="00795758" w:rsidRDefault="005E1E81">
            <w:pPr>
              <w:spacing w:after="0"/>
              <w:ind w:left="135"/>
            </w:pPr>
            <w:r>
              <w:rPr>
                <w:rFonts w:ascii="Times New Roman" w:hAnsi="Times New Roman"/>
                <w:color w:val="000000"/>
                <w:sz w:val="24"/>
              </w:rPr>
              <w:t>Закон Дальтона. Газовые законы</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28</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29</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Изопроцессы в идеальном газе и их графическое представление</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570</w:t>
              </w:r>
              <w:r>
                <w:rPr>
                  <w:rFonts w:ascii="Times New Roman" w:hAnsi="Times New Roman"/>
                  <w:color w:val="0000FF"/>
                  <w:u w:val="single"/>
                </w:rPr>
                <w:t>e</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30</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Внутренняя энергия термодинамической системы и способы её изменения. </w:t>
            </w:r>
            <w:r>
              <w:rPr>
                <w:rFonts w:ascii="Times New Roman" w:hAnsi="Times New Roman"/>
                <w:color w:val="000000"/>
                <w:sz w:val="24"/>
              </w:rPr>
              <w:t>Количество теплоты и работа. Внутренняя энергия одноатомного идеального газа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5952</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31</w:t>
            </w:r>
          </w:p>
        </w:tc>
        <w:tc>
          <w:tcPr>
            <w:tcW w:w="3520" w:type="dxa"/>
            <w:tcMar>
              <w:top w:w="50" w:type="dxa"/>
              <w:left w:w="100" w:type="dxa"/>
            </w:tcMar>
            <w:vAlign w:val="center"/>
          </w:tcPr>
          <w:p w:rsidR="00795758" w:rsidRDefault="005E1E81">
            <w:pPr>
              <w:spacing w:after="0"/>
              <w:ind w:left="135"/>
            </w:pPr>
            <w:r>
              <w:rPr>
                <w:rFonts w:ascii="Times New Roman" w:hAnsi="Times New Roman"/>
                <w:color w:val="000000"/>
                <w:sz w:val="24"/>
              </w:rPr>
              <w:t>Виды теплопередачи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5</w:t>
              </w:r>
              <w:r>
                <w:rPr>
                  <w:rFonts w:ascii="Times New Roman" w:hAnsi="Times New Roman"/>
                  <w:color w:val="0000FF"/>
                  <w:u w:val="single"/>
                </w:rPr>
                <w:t>c</w:t>
              </w:r>
              <w:r w:rsidRPr="005E1E81">
                <w:rPr>
                  <w:rFonts w:ascii="Times New Roman" w:hAnsi="Times New Roman"/>
                  <w:color w:val="0000FF"/>
                  <w:u w:val="single"/>
                  <w:lang w:val="ru-RU"/>
                </w:rPr>
                <w:t>36</w:t>
              </w:r>
            </w:hyperlink>
          </w:p>
        </w:tc>
      </w:tr>
      <w:tr w:rsidR="00795758" w:rsidRPr="006C10AD">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32</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Удельная теплоёмкость вещества. Количество теплоты при теплопередаче. </w:t>
            </w:r>
            <w:r>
              <w:rPr>
                <w:rFonts w:ascii="Times New Roman" w:hAnsi="Times New Roman"/>
                <w:color w:val="000000"/>
                <w:sz w:val="24"/>
              </w:rPr>
              <w:t>Адиабатный процесс</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5</w:t>
              </w:r>
              <w:r>
                <w:rPr>
                  <w:rFonts w:ascii="Times New Roman" w:hAnsi="Times New Roman"/>
                  <w:color w:val="0000FF"/>
                  <w:u w:val="single"/>
                </w:rPr>
                <w:t>c</w:t>
              </w:r>
              <w:r w:rsidRPr="005E1E81">
                <w:rPr>
                  <w:rFonts w:ascii="Times New Roman" w:hAnsi="Times New Roman"/>
                  <w:color w:val="0000FF"/>
                  <w:u w:val="single"/>
                  <w:lang w:val="ru-RU"/>
                </w:rPr>
                <w:t>36</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33</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Первый закон термодинамики и его применение к изопроцессам</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5</w:t>
              </w:r>
              <w:r>
                <w:rPr>
                  <w:rFonts w:ascii="Times New Roman" w:hAnsi="Times New Roman"/>
                  <w:color w:val="0000FF"/>
                  <w:u w:val="single"/>
                </w:rPr>
                <w:t>efc</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34</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Необратимость процессов в природе. Второй закон термодинамики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6230</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35</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Принцип действия и КПД тепловой машины</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600</w:t>
              </w:r>
              <w:r>
                <w:rPr>
                  <w:rFonts w:ascii="Times New Roman" w:hAnsi="Times New Roman"/>
                  <w:color w:val="0000FF"/>
                  <w:u w:val="single"/>
                </w:rPr>
                <w:t>a</w:t>
              </w:r>
            </w:hyperlink>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36</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Цикл Карно и его КПД</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37</w:t>
            </w:r>
          </w:p>
        </w:tc>
        <w:tc>
          <w:tcPr>
            <w:tcW w:w="3520" w:type="dxa"/>
            <w:tcMar>
              <w:top w:w="50" w:type="dxa"/>
              <w:left w:w="100" w:type="dxa"/>
            </w:tcMar>
            <w:vAlign w:val="center"/>
          </w:tcPr>
          <w:p w:rsidR="00795758" w:rsidRDefault="005E1E81">
            <w:pPr>
              <w:spacing w:after="0"/>
              <w:ind w:left="135"/>
            </w:pPr>
            <w:r>
              <w:rPr>
                <w:rFonts w:ascii="Times New Roman" w:hAnsi="Times New Roman"/>
                <w:color w:val="000000"/>
                <w:sz w:val="24"/>
              </w:rPr>
              <w:t>Экологические проблемы теплоэнергетики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38</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Обобщающий урок «Молекулярная физика. Основы термодинамики»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6938</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39</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Контрольная работа по теме «Молекулярная физика. </w:t>
            </w:r>
            <w:r>
              <w:rPr>
                <w:rFonts w:ascii="Times New Roman" w:hAnsi="Times New Roman"/>
                <w:color w:val="000000"/>
                <w:sz w:val="24"/>
              </w:rPr>
              <w:t>Основы термодинамики»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w:t>
              </w:r>
              <w:r>
                <w:rPr>
                  <w:rFonts w:ascii="Times New Roman" w:hAnsi="Times New Roman"/>
                  <w:color w:val="0000FF"/>
                  <w:u w:val="single"/>
                </w:rPr>
                <w:t>a</w:t>
              </w:r>
              <w:r w:rsidRPr="005E1E81">
                <w:rPr>
                  <w:rFonts w:ascii="Times New Roman" w:hAnsi="Times New Roman"/>
                  <w:color w:val="0000FF"/>
                  <w:u w:val="single"/>
                  <w:lang w:val="ru-RU"/>
                </w:rPr>
                <w:t>50</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40</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Парообразование и конденсация. Испарение и кипение</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63</w:t>
              </w:r>
              <w:r>
                <w:rPr>
                  <w:rFonts w:ascii="Times New Roman" w:hAnsi="Times New Roman"/>
                  <w:color w:val="0000FF"/>
                  <w:u w:val="single"/>
                </w:rPr>
                <w:t>b</w:t>
              </w:r>
              <w:r w:rsidRPr="005E1E81">
                <w:rPr>
                  <w:rFonts w:ascii="Times New Roman" w:hAnsi="Times New Roman"/>
                  <w:color w:val="0000FF"/>
                  <w:u w:val="single"/>
                  <w:lang w:val="ru-RU"/>
                </w:rPr>
                <w:t>6</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41</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64</w:t>
              </w:r>
              <w:r>
                <w:rPr>
                  <w:rFonts w:ascii="Times New Roman" w:hAnsi="Times New Roman"/>
                  <w:color w:val="0000FF"/>
                  <w:u w:val="single"/>
                </w:rPr>
                <w:t>d</w:t>
              </w:r>
              <w:r w:rsidRPr="005E1E81">
                <w:rPr>
                  <w:rFonts w:ascii="Times New Roman" w:hAnsi="Times New Roman"/>
                  <w:color w:val="0000FF"/>
                  <w:u w:val="single"/>
                  <w:lang w:val="ru-RU"/>
                </w:rPr>
                <w:t>8</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42</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Твёрдое тело. Кристаллические и аморфные тела. Анизотропия свойств кристаллов. Жидкие кристаллы. </w:t>
            </w:r>
            <w:r>
              <w:rPr>
                <w:rFonts w:ascii="Times New Roman" w:hAnsi="Times New Roman"/>
                <w:color w:val="000000"/>
                <w:sz w:val="24"/>
              </w:rPr>
              <w:t>Современные материалы</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65</w:t>
              </w:r>
              <w:r>
                <w:rPr>
                  <w:rFonts w:ascii="Times New Roman" w:hAnsi="Times New Roman"/>
                  <w:color w:val="0000FF"/>
                  <w:u w:val="single"/>
                </w:rPr>
                <w:t>f</w:t>
              </w:r>
              <w:r w:rsidRPr="005E1E81">
                <w:rPr>
                  <w:rFonts w:ascii="Times New Roman" w:hAnsi="Times New Roman"/>
                  <w:color w:val="0000FF"/>
                  <w:u w:val="single"/>
                  <w:lang w:val="ru-RU"/>
                </w:rPr>
                <w:t>0</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43</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6708</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44</w:t>
            </w:r>
          </w:p>
        </w:tc>
        <w:tc>
          <w:tcPr>
            <w:tcW w:w="3520" w:type="dxa"/>
            <w:tcMar>
              <w:top w:w="50" w:type="dxa"/>
              <w:left w:w="100" w:type="dxa"/>
            </w:tcMar>
            <w:vAlign w:val="center"/>
          </w:tcPr>
          <w:p w:rsidR="00795758" w:rsidRDefault="005E1E81">
            <w:pPr>
              <w:spacing w:after="0"/>
              <w:ind w:left="135"/>
            </w:pPr>
            <w:r>
              <w:rPr>
                <w:rFonts w:ascii="Times New Roman" w:hAnsi="Times New Roman"/>
                <w:color w:val="000000"/>
                <w:sz w:val="24"/>
              </w:rPr>
              <w:t>Уравнение теплового баланса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6820</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45</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Электризация тел. Электрический заряд. Два вида электрических зарядов</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w:t>
              </w:r>
              <w:r>
                <w:rPr>
                  <w:rFonts w:ascii="Times New Roman" w:hAnsi="Times New Roman"/>
                  <w:color w:val="0000FF"/>
                  <w:u w:val="single"/>
                </w:rPr>
                <w:t>bcc</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46</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w:t>
              </w:r>
              <w:r>
                <w:rPr>
                  <w:rFonts w:ascii="Times New Roman" w:hAnsi="Times New Roman"/>
                  <w:color w:val="0000FF"/>
                  <w:u w:val="single"/>
                </w:rPr>
                <w:t>bcc</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47</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Взаимодействие зарядов. Закон Кулона. Точечный электрический заряд</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w:t>
              </w:r>
              <w:r>
                <w:rPr>
                  <w:rFonts w:ascii="Times New Roman" w:hAnsi="Times New Roman"/>
                  <w:color w:val="0000FF"/>
                  <w:u w:val="single"/>
                </w:rPr>
                <w:t>ce</w:t>
              </w:r>
              <w:r w:rsidRPr="005E1E81">
                <w:rPr>
                  <w:rFonts w:ascii="Times New Roman" w:hAnsi="Times New Roman"/>
                  <w:color w:val="0000FF"/>
                  <w:u w:val="single"/>
                  <w:lang w:val="ru-RU"/>
                </w:rPr>
                <w:t>4</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48</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Напряжённость электрического поля. Принцип суперпозиции электрических полей. </w:t>
            </w:r>
            <w:r>
              <w:rPr>
                <w:rFonts w:ascii="Times New Roman" w:hAnsi="Times New Roman"/>
                <w:color w:val="000000"/>
                <w:sz w:val="24"/>
              </w:rPr>
              <w:t>Линии напряжённости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w:t>
              </w:r>
              <w:r>
                <w:rPr>
                  <w:rFonts w:ascii="Times New Roman" w:hAnsi="Times New Roman"/>
                  <w:color w:val="0000FF"/>
                  <w:u w:val="single"/>
                </w:rPr>
                <w:t>df</w:t>
              </w:r>
              <w:r w:rsidRPr="005E1E81">
                <w:rPr>
                  <w:rFonts w:ascii="Times New Roman" w:hAnsi="Times New Roman"/>
                  <w:color w:val="0000FF"/>
                  <w:u w:val="single"/>
                  <w:lang w:val="ru-RU"/>
                </w:rPr>
                <w:t>2</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49</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6</w:t>
              </w:r>
              <w:r>
                <w:rPr>
                  <w:rFonts w:ascii="Times New Roman" w:hAnsi="Times New Roman"/>
                  <w:color w:val="0000FF"/>
                  <w:u w:val="single"/>
                </w:rPr>
                <w:t>f</w:t>
              </w:r>
              <w:r w:rsidRPr="005E1E81">
                <w:rPr>
                  <w:rFonts w:ascii="Times New Roman" w:hAnsi="Times New Roman"/>
                  <w:color w:val="0000FF"/>
                  <w:u w:val="single"/>
                  <w:lang w:val="ru-RU"/>
                </w:rPr>
                <w:t>00</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50</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Проводники и диэлектрики в электростатическом поле. </w:t>
            </w:r>
            <w:r>
              <w:rPr>
                <w:rFonts w:ascii="Times New Roman" w:hAnsi="Times New Roman"/>
                <w:color w:val="000000"/>
                <w:sz w:val="24"/>
              </w:rPr>
              <w:t>Диэлектрическая проницаемость</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7018</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51</w:t>
            </w:r>
          </w:p>
        </w:tc>
        <w:tc>
          <w:tcPr>
            <w:tcW w:w="3520" w:type="dxa"/>
            <w:tcMar>
              <w:top w:w="50" w:type="dxa"/>
              <w:left w:w="100" w:type="dxa"/>
            </w:tcMar>
            <w:vAlign w:val="center"/>
          </w:tcPr>
          <w:p w:rsidR="00795758" w:rsidRDefault="005E1E81">
            <w:pPr>
              <w:spacing w:after="0"/>
              <w:ind w:left="135"/>
            </w:pPr>
            <w:r>
              <w:rPr>
                <w:rFonts w:ascii="Times New Roman" w:hAnsi="Times New Roman"/>
                <w:color w:val="000000"/>
                <w:sz w:val="24"/>
              </w:rPr>
              <w:t>Электроёмкость. Конденсатор</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7126</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52</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Электроёмкость плоского конденсатора. Энергия заряженного конденсатора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72</w:t>
              </w:r>
              <w:r>
                <w:rPr>
                  <w:rFonts w:ascii="Times New Roman" w:hAnsi="Times New Roman"/>
                  <w:color w:val="0000FF"/>
                  <w:u w:val="single"/>
                </w:rPr>
                <w:t>c</w:t>
              </w:r>
              <w:r w:rsidRPr="005E1E81">
                <w:rPr>
                  <w:rFonts w:ascii="Times New Roman" w:hAnsi="Times New Roman"/>
                  <w:color w:val="0000FF"/>
                  <w:u w:val="single"/>
                  <w:lang w:val="ru-RU"/>
                </w:rPr>
                <w:t>0</w:t>
              </w:r>
            </w:hyperlink>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53</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Лабораторная работа "Измерение электроёмкости конденсатора"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54</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r>
              <w:rPr>
                <w:rFonts w:ascii="Times New Roman" w:hAnsi="Times New Roman"/>
                <w:color w:val="000000"/>
                <w:sz w:val="24"/>
              </w:rPr>
              <w:t>Электростатическая защита. Заземление электроприборов</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55</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r>
              <w:rPr>
                <w:rFonts w:ascii="Times New Roman" w:hAnsi="Times New Roman"/>
                <w:color w:val="000000"/>
                <w:sz w:val="24"/>
              </w:rPr>
              <w:t>Сопротивление. Закон Ома для участка цепи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56</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Последовательное, параллельное, смешанное соединение проводников. </w:t>
            </w:r>
            <w:r>
              <w:rPr>
                <w:rFonts w:ascii="Times New Roman" w:hAnsi="Times New Roman"/>
                <w:color w:val="000000"/>
                <w:sz w:val="24"/>
              </w:rPr>
              <w:t>Лабораторная работа «Изучение смешанного соединения резисторов»</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74</w:t>
              </w:r>
              <w:r>
                <w:rPr>
                  <w:rFonts w:ascii="Times New Roman" w:hAnsi="Times New Roman"/>
                  <w:color w:val="0000FF"/>
                  <w:u w:val="single"/>
                </w:rPr>
                <w:t>f</w:t>
              </w:r>
              <w:r w:rsidRPr="005E1E81">
                <w:rPr>
                  <w:rFonts w:ascii="Times New Roman" w:hAnsi="Times New Roman"/>
                  <w:color w:val="0000FF"/>
                  <w:u w:val="single"/>
                  <w:lang w:val="ru-RU"/>
                </w:rPr>
                <w:t>0</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57</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7838</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58</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7</w:t>
              </w:r>
              <w:r>
                <w:rPr>
                  <w:rFonts w:ascii="Times New Roman" w:hAnsi="Times New Roman"/>
                  <w:color w:val="0000FF"/>
                  <w:u w:val="single"/>
                </w:rPr>
                <w:t>ae</w:t>
              </w:r>
              <w:r w:rsidRPr="005E1E81">
                <w:rPr>
                  <w:rFonts w:ascii="Times New Roman" w:hAnsi="Times New Roman"/>
                  <w:color w:val="0000FF"/>
                  <w:u w:val="single"/>
                  <w:lang w:val="ru-RU"/>
                </w:rPr>
                <w:t>0</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59</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Резервный урок. Контрольная работа по теме "Электродинамика" / Всероссийская проверочная работа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8</w:t>
              </w:r>
              <w:r>
                <w:rPr>
                  <w:rFonts w:ascii="Times New Roman" w:hAnsi="Times New Roman"/>
                  <w:color w:val="0000FF"/>
                  <w:u w:val="single"/>
                </w:rPr>
                <w:t>c</w:t>
              </w:r>
              <w:r w:rsidRPr="005E1E81">
                <w:rPr>
                  <w:rFonts w:ascii="Times New Roman" w:hAnsi="Times New Roman"/>
                  <w:color w:val="0000FF"/>
                  <w:u w:val="single"/>
                  <w:lang w:val="ru-RU"/>
                </w:rPr>
                <w:t>56</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60</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Обобщающий урок «Электродинамика» / Всероссийская проверочная работа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88</w:t>
              </w:r>
              <w:r>
                <w:rPr>
                  <w:rFonts w:ascii="Times New Roman" w:hAnsi="Times New Roman"/>
                  <w:color w:val="0000FF"/>
                  <w:u w:val="single"/>
                </w:rPr>
                <w:t>be</w:t>
              </w:r>
            </w:hyperlink>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61</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Электронная проводимость твёрдых металлов. Зависимость сопротивления металлов от температуры. </w:t>
            </w:r>
            <w:r>
              <w:rPr>
                <w:rFonts w:ascii="Times New Roman" w:hAnsi="Times New Roman"/>
                <w:color w:val="000000"/>
                <w:sz w:val="24"/>
              </w:rPr>
              <w:t>Сверхпроводимость</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62</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Электрический ток в вакууме. Свойства электронных пучков</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63</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Полупроводники, их собственная и примесная проводимость. Свойства </w:t>
            </w:r>
            <w:r>
              <w:rPr>
                <w:rFonts w:ascii="Times New Roman" w:hAnsi="Times New Roman"/>
                <w:color w:val="000000"/>
                <w:sz w:val="24"/>
              </w:rPr>
              <w:t>p</w:t>
            </w:r>
            <w:r w:rsidRPr="005E1E81">
              <w:rPr>
                <w:rFonts w:ascii="Times New Roman" w:hAnsi="Times New Roman"/>
                <w:color w:val="000000"/>
                <w:sz w:val="24"/>
                <w:lang w:val="ru-RU"/>
              </w:rPr>
              <w:t>—</w:t>
            </w:r>
            <w:r>
              <w:rPr>
                <w:rFonts w:ascii="Times New Roman" w:hAnsi="Times New Roman"/>
                <w:color w:val="000000"/>
                <w:sz w:val="24"/>
              </w:rPr>
              <w:t>n</w:t>
            </w:r>
            <w:r w:rsidRPr="005E1E81">
              <w:rPr>
                <w:rFonts w:ascii="Times New Roman" w:hAnsi="Times New Roman"/>
                <w:color w:val="000000"/>
                <w:sz w:val="24"/>
                <w:lang w:val="ru-RU"/>
              </w:rPr>
              <w:t>-перехода. Полупроводниковые приборы</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84</w:t>
              </w:r>
              <w:r>
                <w:rPr>
                  <w:rFonts w:ascii="Times New Roman" w:hAnsi="Times New Roman"/>
                  <w:color w:val="0000FF"/>
                  <w:u w:val="single"/>
                </w:rPr>
                <w:t>ae</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64</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Электрический ток в растворах и расплавах электролитов. </w:t>
            </w:r>
            <w:r>
              <w:rPr>
                <w:rFonts w:ascii="Times New Roman" w:hAnsi="Times New Roman"/>
                <w:color w:val="000000"/>
                <w:sz w:val="24"/>
              </w:rPr>
              <w:t>Электролитическая диссоциация. Электролиз</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82</w:t>
              </w:r>
              <w:r>
                <w:rPr>
                  <w:rFonts w:ascii="Times New Roman" w:hAnsi="Times New Roman"/>
                  <w:color w:val="0000FF"/>
                  <w:u w:val="single"/>
                </w:rPr>
                <w:t>ba</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65</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Электрический ток в газах. Самостоятельный и несамостоятельный разряд. </w:t>
            </w:r>
            <w:r>
              <w:rPr>
                <w:rFonts w:ascii="Times New Roman" w:hAnsi="Times New Roman"/>
                <w:color w:val="000000"/>
                <w:sz w:val="24"/>
              </w:rPr>
              <w:t>Молния. Плазма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84</w:t>
              </w:r>
              <w:r>
                <w:rPr>
                  <w:rFonts w:ascii="Times New Roman" w:hAnsi="Times New Roman"/>
                  <w:color w:val="0000FF"/>
                  <w:u w:val="single"/>
                </w:rPr>
                <w:t>ae</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66</w:t>
            </w:r>
          </w:p>
        </w:tc>
        <w:tc>
          <w:tcPr>
            <w:tcW w:w="3520"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Электрические приборы и устройства и их практическое применение. </w:t>
            </w:r>
            <w:r>
              <w:rPr>
                <w:rFonts w:ascii="Times New Roman" w:hAnsi="Times New Roman"/>
                <w:color w:val="000000"/>
                <w:sz w:val="24"/>
              </w:rPr>
              <w:t>Правила техники безопасности</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86</w:t>
              </w:r>
              <w:r>
                <w:rPr>
                  <w:rFonts w:ascii="Times New Roman" w:hAnsi="Times New Roman"/>
                  <w:color w:val="0000FF"/>
                  <w:u w:val="single"/>
                </w:rPr>
                <w:t>fc</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67</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8</w:t>
              </w:r>
              <w:r>
                <w:rPr>
                  <w:rFonts w:ascii="Times New Roman" w:hAnsi="Times New Roman"/>
                  <w:color w:val="0000FF"/>
                  <w:u w:val="single"/>
                </w:rPr>
                <w:t>a</w:t>
              </w:r>
              <w:r w:rsidRPr="005E1E81">
                <w:rPr>
                  <w:rFonts w:ascii="Times New Roman" w:hAnsi="Times New Roman"/>
                  <w:color w:val="0000FF"/>
                  <w:u w:val="single"/>
                  <w:lang w:val="ru-RU"/>
                </w:rPr>
                <w:t>8</w:t>
              </w:r>
              <w:r>
                <w:rPr>
                  <w:rFonts w:ascii="Times New Roman" w:hAnsi="Times New Roman"/>
                  <w:color w:val="0000FF"/>
                  <w:u w:val="single"/>
                </w:rPr>
                <w:t>a</w:t>
              </w:r>
            </w:hyperlink>
          </w:p>
        </w:tc>
      </w:tr>
      <w:tr w:rsidR="00795758" w:rsidRPr="005E1E81">
        <w:trPr>
          <w:trHeight w:val="144"/>
          <w:tblCellSpacing w:w="20" w:type="nil"/>
        </w:trPr>
        <w:tc>
          <w:tcPr>
            <w:tcW w:w="356" w:type="dxa"/>
            <w:tcMar>
              <w:top w:w="50" w:type="dxa"/>
              <w:left w:w="100" w:type="dxa"/>
            </w:tcMar>
            <w:vAlign w:val="center"/>
          </w:tcPr>
          <w:p w:rsidR="00795758" w:rsidRDefault="005E1E81">
            <w:pPr>
              <w:spacing w:after="0"/>
            </w:pPr>
            <w:r>
              <w:rPr>
                <w:rFonts w:ascii="Times New Roman" w:hAnsi="Times New Roman"/>
                <w:color w:val="000000"/>
                <w:sz w:val="24"/>
              </w:rPr>
              <w:t>68</w:t>
            </w:r>
          </w:p>
        </w:tc>
        <w:tc>
          <w:tcPr>
            <w:tcW w:w="3520"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Резервный урок. Обобщающий урок по темам 10 класса</w:t>
            </w:r>
          </w:p>
        </w:tc>
        <w:tc>
          <w:tcPr>
            <w:tcW w:w="793"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85" w:type="dxa"/>
            <w:tcMar>
              <w:top w:w="50" w:type="dxa"/>
              <w:left w:w="100" w:type="dxa"/>
            </w:tcMar>
            <w:vAlign w:val="center"/>
          </w:tcPr>
          <w:p w:rsidR="00795758" w:rsidRDefault="00795758">
            <w:pPr>
              <w:spacing w:after="0"/>
              <w:ind w:left="135"/>
              <w:jc w:val="center"/>
            </w:pPr>
          </w:p>
        </w:tc>
        <w:tc>
          <w:tcPr>
            <w:tcW w:w="1587" w:type="dxa"/>
            <w:tcMar>
              <w:top w:w="50" w:type="dxa"/>
              <w:left w:w="100" w:type="dxa"/>
            </w:tcMar>
            <w:vAlign w:val="center"/>
          </w:tcPr>
          <w:p w:rsidR="00795758" w:rsidRDefault="00795758">
            <w:pPr>
              <w:spacing w:after="0"/>
              <w:ind w:left="135"/>
              <w:jc w:val="center"/>
            </w:pPr>
          </w:p>
        </w:tc>
        <w:tc>
          <w:tcPr>
            <w:tcW w:w="1120" w:type="dxa"/>
            <w:tcMar>
              <w:top w:w="50" w:type="dxa"/>
              <w:left w:w="100" w:type="dxa"/>
            </w:tcMar>
            <w:vAlign w:val="center"/>
          </w:tcPr>
          <w:p w:rsidR="00795758" w:rsidRDefault="00795758">
            <w:pPr>
              <w:spacing w:after="0"/>
              <w:ind w:left="135"/>
            </w:pPr>
          </w:p>
        </w:tc>
        <w:tc>
          <w:tcPr>
            <w:tcW w:w="1933"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8</w:t>
              </w:r>
              <w:r>
                <w:rPr>
                  <w:rFonts w:ascii="Times New Roman" w:hAnsi="Times New Roman"/>
                  <w:color w:val="0000FF"/>
                  <w:u w:val="single"/>
                </w:rPr>
                <w:t>f</w:t>
              </w:r>
              <w:r w:rsidRPr="005E1E81">
                <w:rPr>
                  <w:rFonts w:ascii="Times New Roman" w:hAnsi="Times New Roman"/>
                  <w:color w:val="0000FF"/>
                  <w:u w:val="single"/>
                  <w:lang w:val="ru-RU"/>
                </w:rPr>
                <w:t>6</w:t>
              </w:r>
              <w:r>
                <w:rPr>
                  <w:rFonts w:ascii="Times New Roman" w:hAnsi="Times New Roman"/>
                  <w:color w:val="0000FF"/>
                  <w:u w:val="single"/>
                </w:rPr>
                <w:t>c</w:t>
              </w:r>
            </w:hyperlink>
          </w:p>
        </w:tc>
      </w:tr>
      <w:tr w:rsidR="00795758">
        <w:trPr>
          <w:trHeight w:val="144"/>
          <w:tblCellSpacing w:w="20" w:type="nil"/>
        </w:trPr>
        <w:tc>
          <w:tcPr>
            <w:tcW w:w="0" w:type="auto"/>
            <w:gridSpan w:val="2"/>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68 </w:t>
            </w:r>
          </w:p>
        </w:tc>
        <w:tc>
          <w:tcPr>
            <w:tcW w:w="1485"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5 </w:t>
            </w:r>
          </w:p>
        </w:tc>
        <w:tc>
          <w:tcPr>
            <w:tcW w:w="1587"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795758" w:rsidRDefault="00795758"/>
        </w:tc>
      </w:tr>
    </w:tbl>
    <w:p w:rsidR="00795758" w:rsidRDefault="00795758">
      <w:pPr>
        <w:sectPr w:rsidR="00795758">
          <w:pgSz w:w="16383" w:h="11906" w:orient="landscape"/>
          <w:pgMar w:top="1134" w:right="850" w:bottom="1134" w:left="1701" w:header="720" w:footer="720" w:gutter="0"/>
          <w:cols w:space="720"/>
        </w:sectPr>
      </w:pPr>
    </w:p>
    <w:p w:rsidR="00795758" w:rsidRDefault="005E1E81">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6"/>
        <w:gridCol w:w="4096"/>
        <w:gridCol w:w="1170"/>
        <w:gridCol w:w="1841"/>
        <w:gridCol w:w="1910"/>
        <w:gridCol w:w="1347"/>
        <w:gridCol w:w="2800"/>
      </w:tblGrid>
      <w:tr w:rsidR="00795758">
        <w:trPr>
          <w:trHeight w:val="144"/>
          <w:tblCellSpacing w:w="20" w:type="nil"/>
        </w:trPr>
        <w:tc>
          <w:tcPr>
            <w:tcW w:w="361"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 п/п </w:t>
            </w:r>
          </w:p>
          <w:p w:rsidR="00795758" w:rsidRDefault="00795758">
            <w:pPr>
              <w:spacing w:after="0"/>
              <w:ind w:left="135"/>
            </w:pPr>
          </w:p>
        </w:tc>
        <w:tc>
          <w:tcPr>
            <w:tcW w:w="3432"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Тема урока </w:t>
            </w:r>
          </w:p>
          <w:p w:rsidR="00795758" w:rsidRDefault="00795758">
            <w:pPr>
              <w:spacing w:after="0"/>
              <w:ind w:left="135"/>
            </w:pPr>
          </w:p>
        </w:tc>
        <w:tc>
          <w:tcPr>
            <w:tcW w:w="0" w:type="auto"/>
            <w:gridSpan w:val="3"/>
            <w:tcMar>
              <w:top w:w="50" w:type="dxa"/>
              <w:left w:w="100" w:type="dxa"/>
            </w:tcMar>
            <w:vAlign w:val="center"/>
          </w:tcPr>
          <w:p w:rsidR="00795758" w:rsidRDefault="005E1E81">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Дата изучения </w:t>
            </w:r>
          </w:p>
          <w:p w:rsidR="00795758" w:rsidRDefault="00795758">
            <w:pPr>
              <w:spacing w:after="0"/>
              <w:ind w:left="135"/>
            </w:pPr>
          </w:p>
        </w:tc>
        <w:tc>
          <w:tcPr>
            <w:tcW w:w="1944" w:type="dxa"/>
            <w:vMerge w:val="restart"/>
            <w:tcMar>
              <w:top w:w="50" w:type="dxa"/>
              <w:left w:w="100" w:type="dxa"/>
            </w:tcMar>
            <w:vAlign w:val="center"/>
          </w:tcPr>
          <w:p w:rsidR="00795758" w:rsidRDefault="005E1E81">
            <w:pPr>
              <w:spacing w:after="0"/>
              <w:ind w:left="135"/>
            </w:pPr>
            <w:r>
              <w:rPr>
                <w:rFonts w:ascii="Times New Roman" w:hAnsi="Times New Roman"/>
                <w:b/>
                <w:color w:val="000000"/>
                <w:sz w:val="24"/>
              </w:rPr>
              <w:t xml:space="preserve">Электронные цифровые образовательные ресурсы </w:t>
            </w:r>
          </w:p>
          <w:p w:rsidR="00795758" w:rsidRDefault="00795758">
            <w:pPr>
              <w:spacing w:after="0"/>
              <w:ind w:left="135"/>
            </w:pPr>
          </w:p>
        </w:tc>
      </w:tr>
      <w:tr w:rsidR="00795758">
        <w:trPr>
          <w:trHeight w:val="144"/>
          <w:tblCellSpacing w:w="20" w:type="nil"/>
        </w:trPr>
        <w:tc>
          <w:tcPr>
            <w:tcW w:w="0" w:type="auto"/>
            <w:vMerge/>
            <w:tcBorders>
              <w:top w:val="nil"/>
            </w:tcBorders>
            <w:tcMar>
              <w:top w:w="50" w:type="dxa"/>
              <w:left w:w="100" w:type="dxa"/>
            </w:tcMar>
          </w:tcPr>
          <w:p w:rsidR="00795758" w:rsidRDefault="00795758"/>
        </w:tc>
        <w:tc>
          <w:tcPr>
            <w:tcW w:w="0" w:type="auto"/>
            <w:vMerge/>
            <w:tcBorders>
              <w:top w:val="nil"/>
            </w:tcBorders>
            <w:tcMar>
              <w:top w:w="50" w:type="dxa"/>
              <w:left w:w="100" w:type="dxa"/>
            </w:tcMar>
          </w:tcPr>
          <w:p w:rsidR="00795758" w:rsidRDefault="00795758"/>
        </w:tc>
        <w:tc>
          <w:tcPr>
            <w:tcW w:w="802"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Всего </w:t>
            </w:r>
          </w:p>
          <w:p w:rsidR="00795758" w:rsidRDefault="00795758">
            <w:pPr>
              <w:spacing w:after="0"/>
              <w:ind w:left="135"/>
            </w:pPr>
          </w:p>
        </w:tc>
        <w:tc>
          <w:tcPr>
            <w:tcW w:w="1496"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Контрольные работы </w:t>
            </w:r>
          </w:p>
          <w:p w:rsidR="00795758" w:rsidRDefault="00795758">
            <w:pPr>
              <w:spacing w:after="0"/>
              <w:ind w:left="135"/>
            </w:pPr>
          </w:p>
        </w:tc>
        <w:tc>
          <w:tcPr>
            <w:tcW w:w="1598" w:type="dxa"/>
            <w:tcMar>
              <w:top w:w="50" w:type="dxa"/>
              <w:left w:w="100" w:type="dxa"/>
            </w:tcMar>
            <w:vAlign w:val="center"/>
          </w:tcPr>
          <w:p w:rsidR="00795758" w:rsidRDefault="005E1E81">
            <w:pPr>
              <w:spacing w:after="0"/>
              <w:ind w:left="135"/>
            </w:pPr>
            <w:r>
              <w:rPr>
                <w:rFonts w:ascii="Times New Roman" w:hAnsi="Times New Roman"/>
                <w:b/>
                <w:color w:val="000000"/>
                <w:sz w:val="24"/>
              </w:rPr>
              <w:t xml:space="preserve">Практические работы </w:t>
            </w:r>
          </w:p>
          <w:p w:rsidR="00795758" w:rsidRDefault="00795758">
            <w:pPr>
              <w:spacing w:after="0"/>
              <w:ind w:left="135"/>
            </w:pPr>
          </w:p>
        </w:tc>
        <w:tc>
          <w:tcPr>
            <w:tcW w:w="0" w:type="auto"/>
            <w:vMerge/>
            <w:tcBorders>
              <w:top w:val="nil"/>
            </w:tcBorders>
            <w:tcMar>
              <w:top w:w="50" w:type="dxa"/>
              <w:left w:w="100" w:type="dxa"/>
            </w:tcMar>
          </w:tcPr>
          <w:p w:rsidR="00795758" w:rsidRDefault="00795758"/>
        </w:tc>
        <w:tc>
          <w:tcPr>
            <w:tcW w:w="0" w:type="auto"/>
            <w:vMerge/>
            <w:tcBorders>
              <w:top w:val="nil"/>
            </w:tcBorders>
            <w:tcMar>
              <w:top w:w="50" w:type="dxa"/>
              <w:left w:w="100" w:type="dxa"/>
            </w:tcMar>
          </w:tcPr>
          <w:p w:rsidR="00795758" w:rsidRDefault="00795758"/>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r>
              <w:rPr>
                <w:rFonts w:ascii="Times New Roman" w:hAnsi="Times New Roman"/>
                <w:color w:val="000000"/>
                <w:sz w:val="24"/>
              </w:rPr>
              <w:t>Линии магнитной индукции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9778</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98</w:t>
              </w:r>
              <w:r>
                <w:rPr>
                  <w:rFonts w:ascii="Times New Roman" w:hAnsi="Times New Roman"/>
                  <w:color w:val="0000FF"/>
                  <w:u w:val="single"/>
                </w:rPr>
                <w:t>fe</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98</w:t>
              </w:r>
              <w:r>
                <w:rPr>
                  <w:rFonts w:ascii="Times New Roman" w:hAnsi="Times New Roman"/>
                  <w:color w:val="0000FF"/>
                  <w:u w:val="single"/>
                </w:rPr>
                <w:t>fe</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9</w:t>
              </w:r>
              <w:r>
                <w:rPr>
                  <w:rFonts w:ascii="Times New Roman" w:hAnsi="Times New Roman"/>
                  <w:color w:val="0000FF"/>
                  <w:u w:val="single"/>
                </w:rPr>
                <w:t>ac</w:t>
              </w:r>
              <w:r w:rsidRPr="005E1E81">
                <w:rPr>
                  <w:rFonts w:ascii="Times New Roman" w:hAnsi="Times New Roman"/>
                  <w:color w:val="0000FF"/>
                  <w:u w:val="single"/>
                  <w:lang w:val="ru-RU"/>
                </w:rPr>
                <w:t>0</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w:t>
              </w:r>
              <w:r w:rsidRPr="005E1E81">
                <w:rPr>
                  <w:rFonts w:ascii="Times New Roman" w:hAnsi="Times New Roman"/>
                  <w:color w:val="0000FF"/>
                  <w:u w:val="single"/>
                  <w:lang w:val="ru-RU"/>
                </w:rPr>
                <w:t>9</w:t>
              </w:r>
              <w:r>
                <w:rPr>
                  <w:rFonts w:ascii="Times New Roman" w:hAnsi="Times New Roman"/>
                  <w:color w:val="0000FF"/>
                  <w:u w:val="single"/>
                </w:rPr>
                <w:t>df</w:t>
              </w:r>
              <w:r w:rsidRPr="005E1E81">
                <w:rPr>
                  <w:rFonts w:ascii="Times New Roman" w:hAnsi="Times New Roman"/>
                  <w:color w:val="0000FF"/>
                  <w:u w:val="single"/>
                  <w:lang w:val="ru-RU"/>
                </w:rPr>
                <w:t>4</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Электромагнитная индукция. Поток вектора магнитной индукции. ЭДС индукции. Закон электромагнитной индукции Фарадея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7</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ca</w:t>
              </w:r>
              <w:r w:rsidRPr="005E1E81">
                <w:rPr>
                  <w:rFonts w:ascii="Times New Roman" w:hAnsi="Times New Roman"/>
                  <w:color w:val="0000FF"/>
                  <w:u w:val="single"/>
                  <w:lang w:val="ru-RU"/>
                </w:rPr>
                <w:t>150</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8</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r>
              <w:rPr>
                <w:rFonts w:ascii="Times New Roman" w:hAnsi="Times New Roman"/>
                <w:color w:val="000000"/>
                <w:sz w:val="24"/>
              </w:rPr>
              <w:t>Электромагнитное поле</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ca</w:t>
              </w:r>
              <w:r w:rsidRPr="005E1E81">
                <w:rPr>
                  <w:rFonts w:ascii="Times New Roman" w:hAnsi="Times New Roman"/>
                  <w:color w:val="0000FF"/>
                  <w:u w:val="single"/>
                  <w:lang w:val="ru-RU"/>
                </w:rPr>
                <w:t>600</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9</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10</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cab</w:t>
              </w:r>
              <w:r w:rsidRPr="005E1E81">
                <w:rPr>
                  <w:rFonts w:ascii="Times New Roman" w:hAnsi="Times New Roman"/>
                  <w:color w:val="0000FF"/>
                  <w:u w:val="single"/>
                  <w:lang w:val="ru-RU"/>
                </w:rPr>
                <w:t>82</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11</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Контрольная работа по теме «Магнитное поле. </w:t>
            </w:r>
            <w:r>
              <w:rPr>
                <w:rFonts w:ascii="Times New Roman" w:hAnsi="Times New Roman"/>
                <w:color w:val="000000"/>
                <w:sz w:val="24"/>
              </w:rPr>
              <w:t>Электромагнитная индукция»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cad</w:t>
              </w:r>
              <w:r w:rsidRPr="005E1E81">
                <w:rPr>
                  <w:rFonts w:ascii="Times New Roman" w:hAnsi="Times New Roman"/>
                  <w:color w:val="0000FF"/>
                  <w:u w:val="single"/>
                  <w:lang w:val="ru-RU"/>
                </w:rPr>
                <w:t>58</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12</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caf</w:t>
              </w:r>
              <w:r w:rsidRPr="005E1E81">
                <w:rPr>
                  <w:rFonts w:ascii="Times New Roman" w:hAnsi="Times New Roman"/>
                  <w:color w:val="0000FF"/>
                  <w:u w:val="single"/>
                  <w:lang w:val="ru-RU"/>
                </w:rPr>
                <w:t>06</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13</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14</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Колебательный контур. Свободные 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cb</w:t>
              </w:r>
              <w:r w:rsidRPr="005E1E81">
                <w:rPr>
                  <w:rFonts w:ascii="Times New Roman" w:hAnsi="Times New Roman"/>
                  <w:color w:val="0000FF"/>
                  <w:u w:val="single"/>
                  <w:lang w:val="ru-RU"/>
                </w:rPr>
                <w:t>820</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15</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cb</w:t>
              </w:r>
              <w:r w:rsidRPr="005E1E81">
                <w:rPr>
                  <w:rFonts w:ascii="Times New Roman" w:hAnsi="Times New Roman"/>
                  <w:color w:val="0000FF"/>
                  <w:u w:val="single"/>
                  <w:lang w:val="ru-RU"/>
                </w:rPr>
                <w:t>9</w:t>
              </w:r>
              <w:r>
                <w:rPr>
                  <w:rFonts w:ascii="Times New Roman" w:hAnsi="Times New Roman"/>
                  <w:color w:val="0000FF"/>
                  <w:u w:val="single"/>
                </w:rPr>
                <w:t>c</w:t>
              </w:r>
              <w:r w:rsidRPr="005E1E81">
                <w:rPr>
                  <w:rFonts w:ascii="Times New Roman" w:hAnsi="Times New Roman"/>
                  <w:color w:val="0000FF"/>
                  <w:u w:val="single"/>
                  <w:lang w:val="ru-RU"/>
                </w:rPr>
                <w:t>4</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16</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Представление о затухающих колебаниях. Вынужденные механические колебания. </w:t>
            </w:r>
            <w:r>
              <w:rPr>
                <w:rFonts w:ascii="Times New Roman" w:hAnsi="Times New Roman"/>
                <w:color w:val="000000"/>
                <w:sz w:val="24"/>
              </w:rPr>
              <w:t>Резонанс. Вынужденные электромагнитные колебания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cbb</w:t>
              </w:r>
              <w:r w:rsidRPr="005E1E81">
                <w:rPr>
                  <w:rFonts w:ascii="Times New Roman" w:hAnsi="Times New Roman"/>
                  <w:color w:val="0000FF"/>
                  <w:u w:val="single"/>
                  <w:lang w:val="ru-RU"/>
                </w:rPr>
                <w:t>86</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17</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Переменный ток. Синусоидальный переменный ток. Мощность переменного тока. Амплитудное и действующее значение силы тока и напряжения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cbd</w:t>
              </w:r>
              <w:r w:rsidRPr="005E1E81">
                <w:rPr>
                  <w:rFonts w:ascii="Times New Roman" w:hAnsi="Times New Roman"/>
                  <w:color w:val="0000FF"/>
                  <w:u w:val="single"/>
                  <w:lang w:val="ru-RU"/>
                </w:rPr>
                <w:t>34</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18</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19</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Устройство и практическое применение электрического звонка, генератора переменного тока, линий электропередач</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cc</w:t>
              </w:r>
              <w:r w:rsidRPr="005E1E81">
                <w:rPr>
                  <w:rFonts w:ascii="Times New Roman" w:hAnsi="Times New Roman"/>
                  <w:color w:val="0000FF"/>
                  <w:u w:val="single"/>
                  <w:lang w:val="ru-RU"/>
                </w:rPr>
                <w:t>324</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20</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Экологические риски при производстве электроэнергии. Культура использования электроэнергии в повседневной жизни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21</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cca</w:t>
              </w:r>
              <w:r w:rsidRPr="005E1E81">
                <w:rPr>
                  <w:rFonts w:ascii="Times New Roman" w:hAnsi="Times New Roman"/>
                  <w:color w:val="0000FF"/>
                  <w:u w:val="single"/>
                  <w:lang w:val="ru-RU"/>
                </w:rPr>
                <w:t>54</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22</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Звук. Скорость звука. Громкость звука. </w:t>
            </w:r>
            <w:r>
              <w:rPr>
                <w:rFonts w:ascii="Times New Roman" w:hAnsi="Times New Roman"/>
                <w:color w:val="000000"/>
                <w:sz w:val="24"/>
              </w:rPr>
              <w:t>Высота тона. Тембр звука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ccc</w:t>
              </w:r>
              <w:r w:rsidRPr="005E1E81">
                <w:rPr>
                  <w:rFonts w:ascii="Times New Roman" w:hAnsi="Times New Roman"/>
                  <w:color w:val="0000FF"/>
                  <w:u w:val="single"/>
                  <w:lang w:val="ru-RU"/>
                </w:rPr>
                <w:t>0</w:t>
              </w:r>
              <w:r>
                <w:rPr>
                  <w:rFonts w:ascii="Times New Roman" w:hAnsi="Times New Roman"/>
                  <w:color w:val="0000FF"/>
                  <w:u w:val="single"/>
                </w:rPr>
                <w:t>c</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23</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Электромагнитные волны, их свойства и скорость. </w:t>
            </w:r>
            <w:r>
              <w:rPr>
                <w:rFonts w:ascii="Times New Roman" w:hAnsi="Times New Roman"/>
                <w:color w:val="000000"/>
                <w:sz w:val="24"/>
              </w:rPr>
              <w:t>Шкала электромагнитных волн</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ccfe</w:t>
              </w:r>
              <w:r w:rsidRPr="005E1E81">
                <w:rPr>
                  <w:rFonts w:ascii="Times New Roman" w:hAnsi="Times New Roman"/>
                  <w:color w:val="0000FF"/>
                  <w:u w:val="single"/>
                  <w:lang w:val="ru-RU"/>
                </w:rPr>
                <w:t>0</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24</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Принципы радиосвязи и телевидения. Развитие средств связи. </w:t>
            </w:r>
            <w:r>
              <w:rPr>
                <w:rFonts w:ascii="Times New Roman" w:hAnsi="Times New Roman"/>
                <w:color w:val="000000"/>
                <w:sz w:val="24"/>
              </w:rPr>
              <w:t>Радиолокация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25</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cc</w:t>
              </w:r>
              <w:r w:rsidRPr="005E1E81">
                <w:rPr>
                  <w:rFonts w:ascii="Times New Roman" w:hAnsi="Times New Roman"/>
                  <w:color w:val="0000FF"/>
                  <w:u w:val="single"/>
                  <w:lang w:val="ru-RU"/>
                </w:rPr>
                <w:t>6</w:t>
              </w:r>
              <w:r>
                <w:rPr>
                  <w:rFonts w:ascii="Times New Roman" w:hAnsi="Times New Roman"/>
                  <w:color w:val="0000FF"/>
                  <w:u w:val="single"/>
                </w:rPr>
                <w:t>f</w:t>
              </w:r>
              <w:r w:rsidRPr="005E1E81">
                <w:rPr>
                  <w:rFonts w:ascii="Times New Roman" w:hAnsi="Times New Roman"/>
                  <w:color w:val="0000FF"/>
                  <w:u w:val="single"/>
                  <w:lang w:val="ru-RU"/>
                </w:rPr>
                <w:t>8</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26</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cd</w:t>
              </w:r>
              <w:r w:rsidRPr="005E1E81">
                <w:rPr>
                  <w:rFonts w:ascii="Times New Roman" w:hAnsi="Times New Roman"/>
                  <w:color w:val="0000FF"/>
                  <w:u w:val="single"/>
                  <w:lang w:val="ru-RU"/>
                </w:rPr>
                <w:t>350</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27</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cd</w:t>
              </w:r>
              <w:r w:rsidRPr="005E1E81">
                <w:rPr>
                  <w:rFonts w:ascii="Times New Roman" w:hAnsi="Times New Roman"/>
                  <w:color w:val="0000FF"/>
                  <w:u w:val="single"/>
                  <w:lang w:val="ru-RU"/>
                </w:rPr>
                <w:t>4</w:t>
              </w:r>
              <w:r>
                <w:rPr>
                  <w:rFonts w:ascii="Times New Roman" w:hAnsi="Times New Roman"/>
                  <w:color w:val="0000FF"/>
                  <w:u w:val="single"/>
                </w:rPr>
                <w:t>e</w:t>
              </w:r>
              <w:r w:rsidRPr="005E1E81">
                <w:rPr>
                  <w:rFonts w:ascii="Times New Roman" w:hAnsi="Times New Roman"/>
                  <w:color w:val="0000FF"/>
                  <w:u w:val="single"/>
                  <w:lang w:val="ru-RU"/>
                </w:rPr>
                <w:t>0</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28</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Преломление света. Полное внутреннее отражение. Предельный угол полного внутреннего отражения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cd</w:t>
              </w:r>
              <w:r w:rsidRPr="005E1E81">
                <w:rPr>
                  <w:rFonts w:ascii="Times New Roman" w:hAnsi="Times New Roman"/>
                  <w:color w:val="0000FF"/>
                  <w:u w:val="single"/>
                  <w:lang w:val="ru-RU"/>
                </w:rPr>
                <w:t>7</w:t>
              </w:r>
              <w:r>
                <w:rPr>
                  <w:rFonts w:ascii="Times New Roman" w:hAnsi="Times New Roman"/>
                  <w:color w:val="0000FF"/>
                  <w:u w:val="single"/>
                </w:rPr>
                <w:t>f</w:t>
              </w:r>
              <w:r w:rsidRPr="005E1E81">
                <w:rPr>
                  <w:rFonts w:ascii="Times New Roman" w:hAnsi="Times New Roman"/>
                  <w:color w:val="0000FF"/>
                  <w:u w:val="single"/>
                  <w:lang w:val="ru-RU"/>
                </w:rPr>
                <w:t>6</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29</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cd</w:t>
              </w:r>
              <w:r w:rsidRPr="005E1E81">
                <w:rPr>
                  <w:rFonts w:ascii="Times New Roman" w:hAnsi="Times New Roman"/>
                  <w:color w:val="0000FF"/>
                  <w:u w:val="single"/>
                  <w:lang w:val="ru-RU"/>
                </w:rPr>
                <w:t>67</w:t>
              </w:r>
              <w:r>
                <w:rPr>
                  <w:rFonts w:ascii="Times New Roman" w:hAnsi="Times New Roman"/>
                  <w:color w:val="0000FF"/>
                  <w:u w:val="single"/>
                </w:rPr>
                <w:t>a</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30</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Линзы. Построение изображений в линзе. Формула тонкой линзы. Увеличение линзы</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cdd</w:t>
              </w:r>
              <w:r w:rsidRPr="005E1E81">
                <w:rPr>
                  <w:rFonts w:ascii="Times New Roman" w:hAnsi="Times New Roman"/>
                  <w:color w:val="0000FF"/>
                  <w:u w:val="single"/>
                  <w:lang w:val="ru-RU"/>
                </w:rPr>
                <w:t>1</w:t>
              </w:r>
              <w:r>
                <w:rPr>
                  <w:rFonts w:ascii="Times New Roman" w:hAnsi="Times New Roman"/>
                  <w:color w:val="0000FF"/>
                  <w:u w:val="single"/>
                </w:rPr>
                <w:t>e</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31</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32</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33</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ced</w:t>
              </w:r>
              <w:r w:rsidRPr="005E1E81">
                <w:rPr>
                  <w:rFonts w:ascii="Times New Roman" w:hAnsi="Times New Roman"/>
                  <w:color w:val="0000FF"/>
                  <w:u w:val="single"/>
                  <w:lang w:val="ru-RU"/>
                </w:rPr>
                <w:t>22</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34</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Поперечность световых волн. Поляризация света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cf</w:t>
              </w:r>
              <w:r w:rsidRPr="005E1E81">
                <w:rPr>
                  <w:rFonts w:ascii="Times New Roman" w:hAnsi="Times New Roman"/>
                  <w:color w:val="0000FF"/>
                  <w:u w:val="single"/>
                  <w:lang w:val="ru-RU"/>
                </w:rPr>
                <w:t>02</w:t>
              </w:r>
              <w:r>
                <w:rPr>
                  <w:rFonts w:ascii="Times New Roman" w:hAnsi="Times New Roman"/>
                  <w:color w:val="0000FF"/>
                  <w:u w:val="single"/>
                </w:rPr>
                <w:t>e</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35</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36</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Границы применимости классической механики. Постулаты специальной теории относительности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cf</w:t>
              </w:r>
              <w:r w:rsidRPr="005E1E81">
                <w:rPr>
                  <w:rFonts w:ascii="Times New Roman" w:hAnsi="Times New Roman"/>
                  <w:color w:val="0000FF"/>
                  <w:u w:val="single"/>
                  <w:lang w:val="ru-RU"/>
                </w:rPr>
                <w:t>862</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37</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cfa</w:t>
              </w:r>
              <w:r w:rsidRPr="005E1E81">
                <w:rPr>
                  <w:rFonts w:ascii="Times New Roman" w:hAnsi="Times New Roman"/>
                  <w:color w:val="0000FF"/>
                  <w:u w:val="single"/>
                  <w:lang w:val="ru-RU"/>
                </w:rPr>
                <w:t>42</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38</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Энергия и импульс релятивистской частицы. Связь массы с энергией и импульсом. </w:t>
            </w:r>
            <w:r>
              <w:rPr>
                <w:rFonts w:ascii="Times New Roman" w:hAnsi="Times New Roman"/>
                <w:color w:val="000000"/>
                <w:sz w:val="24"/>
              </w:rPr>
              <w:t>Энергия покоя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cfc</w:t>
              </w:r>
              <w:r w:rsidRPr="005E1E81">
                <w:rPr>
                  <w:rFonts w:ascii="Times New Roman" w:hAnsi="Times New Roman"/>
                  <w:color w:val="0000FF"/>
                  <w:u w:val="single"/>
                  <w:lang w:val="ru-RU"/>
                </w:rPr>
                <w:t>68</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39</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cf</w:t>
              </w:r>
              <w:r w:rsidRPr="005E1E81">
                <w:rPr>
                  <w:rFonts w:ascii="Times New Roman" w:hAnsi="Times New Roman"/>
                  <w:color w:val="0000FF"/>
                  <w:u w:val="single"/>
                  <w:lang w:val="ru-RU"/>
                </w:rPr>
                <w:t>6</w:t>
              </w:r>
              <w:r>
                <w:rPr>
                  <w:rFonts w:ascii="Times New Roman" w:hAnsi="Times New Roman"/>
                  <w:color w:val="0000FF"/>
                  <w:u w:val="single"/>
                </w:rPr>
                <w:t>f</w:t>
              </w:r>
              <w:r w:rsidRPr="005E1E81">
                <w:rPr>
                  <w:rFonts w:ascii="Times New Roman" w:hAnsi="Times New Roman"/>
                  <w:color w:val="0000FF"/>
                  <w:u w:val="single"/>
                  <w:lang w:val="ru-RU"/>
                </w:rPr>
                <w:t>0</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40</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cfe</w:t>
              </w:r>
              <w:r w:rsidRPr="005E1E81">
                <w:rPr>
                  <w:rFonts w:ascii="Times New Roman" w:hAnsi="Times New Roman"/>
                  <w:color w:val="0000FF"/>
                  <w:u w:val="single"/>
                  <w:lang w:val="ru-RU"/>
                </w:rPr>
                <w:t>16</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41</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cffc</w:t>
              </w:r>
              <w:r w:rsidRPr="005E1E81">
                <w:rPr>
                  <w:rFonts w:ascii="Times New Roman" w:hAnsi="Times New Roman"/>
                  <w:color w:val="0000FF"/>
                  <w:u w:val="single"/>
                  <w:lang w:val="ru-RU"/>
                </w:rPr>
                <w:t>4</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42</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Законы фотоэффекта. Уравнение Эйнштейна для фотоэффекта. </w:t>
            </w:r>
            <w:r>
              <w:rPr>
                <w:rFonts w:ascii="Times New Roman" w:hAnsi="Times New Roman"/>
                <w:color w:val="000000"/>
                <w:sz w:val="24"/>
              </w:rPr>
              <w:t>«Красная граница» фотоэффекта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015</w:t>
              </w:r>
              <w:r>
                <w:rPr>
                  <w:rFonts w:ascii="Times New Roman" w:hAnsi="Times New Roman"/>
                  <w:color w:val="0000FF"/>
                  <w:u w:val="single"/>
                </w:rPr>
                <w:t>e</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43</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Давление света. Опыты П. Н. Лебедева. </w:t>
            </w:r>
            <w:r>
              <w:rPr>
                <w:rFonts w:ascii="Times New Roman" w:hAnsi="Times New Roman"/>
                <w:color w:val="000000"/>
                <w:sz w:val="24"/>
              </w:rPr>
              <w:t>Химическое действие света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04</w:t>
              </w:r>
              <w:r>
                <w:rPr>
                  <w:rFonts w:ascii="Times New Roman" w:hAnsi="Times New Roman"/>
                  <w:color w:val="0000FF"/>
                  <w:u w:val="single"/>
                </w:rPr>
                <w:t>a</w:t>
              </w:r>
              <w:r w:rsidRPr="005E1E81">
                <w:rPr>
                  <w:rFonts w:ascii="Times New Roman" w:hAnsi="Times New Roman"/>
                  <w:color w:val="0000FF"/>
                  <w:u w:val="single"/>
                  <w:lang w:val="ru-RU"/>
                </w:rPr>
                <w:t>6</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44</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45</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0302</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46</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5E1E81">
              <w:rPr>
                <w:rFonts w:ascii="Times New Roman" w:hAnsi="Times New Roman"/>
                <w:color w:val="000000"/>
                <w:sz w:val="24"/>
                <w:lang w:val="ru-RU"/>
              </w:rPr>
              <w:t xml:space="preserve">-частиц. </w:t>
            </w:r>
            <w:r>
              <w:rPr>
                <w:rFonts w:ascii="Times New Roman" w:hAnsi="Times New Roman"/>
                <w:color w:val="000000"/>
                <w:sz w:val="24"/>
              </w:rPr>
              <w:t>Планетарная модель атома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091</w:t>
              </w:r>
              <w:r>
                <w:rPr>
                  <w:rFonts w:ascii="Times New Roman" w:hAnsi="Times New Roman"/>
                  <w:color w:val="0000FF"/>
                  <w:u w:val="single"/>
                </w:rPr>
                <w:t>a</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47</w:t>
            </w:r>
          </w:p>
        </w:tc>
        <w:tc>
          <w:tcPr>
            <w:tcW w:w="3432" w:type="dxa"/>
            <w:tcMar>
              <w:top w:w="50" w:type="dxa"/>
              <w:left w:w="100" w:type="dxa"/>
            </w:tcMar>
            <w:vAlign w:val="center"/>
          </w:tcPr>
          <w:p w:rsidR="00795758" w:rsidRDefault="005E1E81">
            <w:pPr>
              <w:spacing w:after="0"/>
              <w:ind w:left="135"/>
            </w:pPr>
            <w:r>
              <w:rPr>
                <w:rFonts w:ascii="Times New Roman" w:hAnsi="Times New Roman"/>
                <w:color w:val="000000"/>
                <w:sz w:val="24"/>
              </w:rPr>
              <w:t>Постулаты Бора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0</w:t>
              </w:r>
              <w:r>
                <w:rPr>
                  <w:rFonts w:ascii="Times New Roman" w:hAnsi="Times New Roman"/>
                  <w:color w:val="0000FF"/>
                  <w:u w:val="single"/>
                </w:rPr>
                <w:t>afa</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48</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0</w:t>
              </w:r>
              <w:r>
                <w:rPr>
                  <w:rFonts w:ascii="Times New Roman" w:hAnsi="Times New Roman"/>
                  <w:color w:val="0000FF"/>
                  <w:u w:val="single"/>
                </w:rPr>
                <w:t>afa</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49</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Волновые свойства частиц. Волны де Бройля. Корпускулярно-волновой дуализм. Спонтанное и вынужденное излучение</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0</w:t>
              </w:r>
              <w:r>
                <w:rPr>
                  <w:rFonts w:ascii="Times New Roman" w:hAnsi="Times New Roman"/>
                  <w:color w:val="0000FF"/>
                  <w:u w:val="single"/>
                </w:rPr>
                <w:t>ca</w:t>
              </w:r>
              <w:r w:rsidRPr="005E1E81">
                <w:rPr>
                  <w:rFonts w:ascii="Times New Roman" w:hAnsi="Times New Roman"/>
                  <w:color w:val="0000FF"/>
                  <w:u w:val="single"/>
                  <w:lang w:val="ru-RU"/>
                </w:rPr>
                <w:t>8</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50</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0</w:t>
              </w:r>
              <w:r>
                <w:rPr>
                  <w:rFonts w:ascii="Times New Roman" w:hAnsi="Times New Roman"/>
                  <w:color w:val="0000FF"/>
                  <w:u w:val="single"/>
                </w:rPr>
                <w:t>fd</w:t>
              </w:r>
              <w:r w:rsidRPr="005E1E81">
                <w:rPr>
                  <w:rFonts w:ascii="Times New Roman" w:hAnsi="Times New Roman"/>
                  <w:color w:val="0000FF"/>
                  <w:u w:val="single"/>
                  <w:lang w:val="ru-RU"/>
                </w:rPr>
                <w:t>2</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51</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Свойства альфа-, бета-, гамма-излучения. Влияние радиоактивности на живые организмы</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52</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Открытие протона и нейтрона. Изотопы. Альфа-распад. Электронный и позитронный бета-распад. </w:t>
            </w:r>
            <w:r>
              <w:rPr>
                <w:rFonts w:ascii="Times New Roman" w:hAnsi="Times New Roman"/>
                <w:color w:val="000000"/>
                <w:sz w:val="24"/>
              </w:rPr>
              <w:t>Гамма-излучение</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1162</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53</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Энергия связи нуклонов в ядре. Ядерные реакции. Ядерный реактор. Проблемы, перспективы, экологические аспекты ядерной энергетики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1356</w:t>
              </w:r>
            </w:hyperlink>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54</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r>
              <w:rPr>
                <w:rFonts w:ascii="Times New Roman" w:hAnsi="Times New Roman"/>
                <w:color w:val="000000"/>
                <w:sz w:val="24"/>
              </w:rPr>
              <w:t>Круглый стол «Фундаментальные взаимодействия. Единство физической картины мира»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0</w:t>
              </w:r>
              <w:r>
                <w:rPr>
                  <w:rFonts w:ascii="Times New Roman" w:hAnsi="Times New Roman"/>
                  <w:color w:val="0000FF"/>
                  <w:u w:val="single"/>
                </w:rPr>
                <w:t>e</w:t>
              </w:r>
              <w:r w:rsidRPr="005E1E81">
                <w:rPr>
                  <w:rFonts w:ascii="Times New Roman" w:hAnsi="Times New Roman"/>
                  <w:color w:val="0000FF"/>
                  <w:u w:val="single"/>
                  <w:lang w:val="ru-RU"/>
                </w:rPr>
                <w:t>38</w:t>
              </w:r>
            </w:hyperlink>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55</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Этапы развития астрономии. Прикладное и мировоззренческое значение астрономии. Вид звёздного неба. Созвездия, яркие звёзды, планеты, их видимое движение. </w:t>
            </w:r>
            <w:r>
              <w:rPr>
                <w:rFonts w:ascii="Times New Roman" w:hAnsi="Times New Roman"/>
                <w:color w:val="000000"/>
                <w:sz w:val="24"/>
              </w:rPr>
              <w:t>Солнечная система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56</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Солнце. Солнечная активность. Источник энергии Солнца и звёзд</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57</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Звёзды, их основные характеристики. Звёзды главной последовательности. Внутреннее строение звёзд. Современные представления о происхождении и эволюции Солнца и звёзд</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58</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Млечный Путь — наша Галактика. Положение и движение Солнца в Галактике. </w:t>
            </w:r>
            <w:r>
              <w:rPr>
                <w:rFonts w:ascii="Times New Roman" w:hAnsi="Times New Roman"/>
                <w:color w:val="000000"/>
                <w:sz w:val="24"/>
              </w:rPr>
              <w:t>Галактики. Чёрные дыры в ядрах галактик</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59</w:t>
            </w:r>
          </w:p>
        </w:tc>
        <w:tc>
          <w:tcPr>
            <w:tcW w:w="3432" w:type="dxa"/>
            <w:tcMar>
              <w:top w:w="50" w:type="dxa"/>
              <w:left w:w="100" w:type="dxa"/>
            </w:tcMar>
            <w:vAlign w:val="center"/>
          </w:tcPr>
          <w:p w:rsidR="00795758" w:rsidRDefault="005E1E81">
            <w:pPr>
              <w:spacing w:after="0"/>
              <w:ind w:left="135"/>
            </w:pPr>
            <w:r w:rsidRPr="005E1E81">
              <w:rPr>
                <w:rFonts w:ascii="Times New Roman" w:hAnsi="Times New Roman"/>
                <w:color w:val="000000"/>
                <w:sz w:val="24"/>
                <w:lang w:val="ru-RU"/>
              </w:rPr>
              <w:t xml:space="preserve">Вселенная. Разбегание галактик. Теория Большого взрыва. </w:t>
            </w:r>
            <w:r>
              <w:rPr>
                <w:rFonts w:ascii="Times New Roman" w:hAnsi="Times New Roman"/>
                <w:color w:val="000000"/>
                <w:sz w:val="24"/>
              </w:rPr>
              <w:t>Реликтовое излучение. Метагалактика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60</w:t>
            </w:r>
          </w:p>
        </w:tc>
        <w:tc>
          <w:tcPr>
            <w:tcW w:w="3432" w:type="dxa"/>
            <w:tcMar>
              <w:top w:w="50" w:type="dxa"/>
              <w:left w:w="100" w:type="dxa"/>
            </w:tcMar>
            <w:vAlign w:val="center"/>
          </w:tcPr>
          <w:p w:rsidR="00795758" w:rsidRDefault="005E1E81">
            <w:pPr>
              <w:spacing w:after="0"/>
              <w:ind w:left="135"/>
            </w:pPr>
            <w:r>
              <w:rPr>
                <w:rFonts w:ascii="Times New Roman" w:hAnsi="Times New Roman"/>
                <w:color w:val="000000"/>
                <w:sz w:val="24"/>
              </w:rPr>
              <w:t>Нерешенные проблемы астрономии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61</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62</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63</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64</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Обобщающий урок. Роль физической теории в формировании представлений о физической картине мира</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65</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66</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Резервный урок. Магнитное поле. Электромагнитная индукция</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67</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Default="00795758">
            <w:pPr>
              <w:spacing w:after="0"/>
              <w:ind w:left="135"/>
            </w:pPr>
          </w:p>
        </w:tc>
      </w:tr>
      <w:tr w:rsidR="00795758" w:rsidRPr="005E1E81">
        <w:trPr>
          <w:trHeight w:val="144"/>
          <w:tblCellSpacing w:w="20" w:type="nil"/>
        </w:trPr>
        <w:tc>
          <w:tcPr>
            <w:tcW w:w="361" w:type="dxa"/>
            <w:tcMar>
              <w:top w:w="50" w:type="dxa"/>
              <w:left w:w="100" w:type="dxa"/>
            </w:tcMar>
            <w:vAlign w:val="center"/>
          </w:tcPr>
          <w:p w:rsidR="00795758" w:rsidRDefault="005E1E81">
            <w:pPr>
              <w:spacing w:after="0"/>
            </w:pPr>
            <w:r>
              <w:rPr>
                <w:rFonts w:ascii="Times New Roman" w:hAnsi="Times New Roman"/>
                <w:color w:val="000000"/>
                <w:sz w:val="24"/>
              </w:rPr>
              <w:t>68</w:t>
            </w:r>
          </w:p>
        </w:tc>
        <w:tc>
          <w:tcPr>
            <w:tcW w:w="3432"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Резерный урок. Квантовая физика. Элементы астрономии и астрофизики</w:t>
            </w:r>
          </w:p>
        </w:tc>
        <w:tc>
          <w:tcPr>
            <w:tcW w:w="802"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1 </w:t>
            </w:r>
          </w:p>
        </w:tc>
        <w:tc>
          <w:tcPr>
            <w:tcW w:w="1496" w:type="dxa"/>
            <w:tcMar>
              <w:top w:w="50" w:type="dxa"/>
              <w:left w:w="100" w:type="dxa"/>
            </w:tcMar>
            <w:vAlign w:val="center"/>
          </w:tcPr>
          <w:p w:rsidR="00795758" w:rsidRDefault="00795758">
            <w:pPr>
              <w:spacing w:after="0"/>
              <w:ind w:left="135"/>
              <w:jc w:val="center"/>
            </w:pPr>
          </w:p>
        </w:tc>
        <w:tc>
          <w:tcPr>
            <w:tcW w:w="1598" w:type="dxa"/>
            <w:tcMar>
              <w:top w:w="50" w:type="dxa"/>
              <w:left w:w="100" w:type="dxa"/>
            </w:tcMar>
            <w:vAlign w:val="center"/>
          </w:tcPr>
          <w:p w:rsidR="00795758" w:rsidRDefault="00795758">
            <w:pPr>
              <w:spacing w:after="0"/>
              <w:ind w:left="135"/>
              <w:jc w:val="center"/>
            </w:pPr>
          </w:p>
        </w:tc>
        <w:tc>
          <w:tcPr>
            <w:tcW w:w="1128" w:type="dxa"/>
            <w:tcMar>
              <w:top w:w="50" w:type="dxa"/>
              <w:left w:w="100" w:type="dxa"/>
            </w:tcMar>
            <w:vAlign w:val="center"/>
          </w:tcPr>
          <w:p w:rsidR="00795758" w:rsidRDefault="00795758">
            <w:pPr>
              <w:spacing w:after="0"/>
              <w:ind w:left="135"/>
            </w:pPr>
          </w:p>
        </w:tc>
        <w:tc>
          <w:tcPr>
            <w:tcW w:w="1944" w:type="dxa"/>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E1E81">
                <w:rPr>
                  <w:rFonts w:ascii="Times New Roman" w:hAnsi="Times New Roman"/>
                  <w:color w:val="0000FF"/>
                  <w:u w:val="single"/>
                  <w:lang w:val="ru-RU"/>
                </w:rPr>
                <w:t>://</w:t>
              </w:r>
              <w:r>
                <w:rPr>
                  <w:rFonts w:ascii="Times New Roman" w:hAnsi="Times New Roman"/>
                  <w:color w:val="0000FF"/>
                  <w:u w:val="single"/>
                </w:rPr>
                <w:t>m</w:t>
              </w:r>
              <w:r w:rsidRPr="005E1E81">
                <w:rPr>
                  <w:rFonts w:ascii="Times New Roman" w:hAnsi="Times New Roman"/>
                  <w:color w:val="0000FF"/>
                  <w:u w:val="single"/>
                  <w:lang w:val="ru-RU"/>
                </w:rPr>
                <w:t>.</w:t>
              </w:r>
              <w:r>
                <w:rPr>
                  <w:rFonts w:ascii="Times New Roman" w:hAnsi="Times New Roman"/>
                  <w:color w:val="0000FF"/>
                  <w:u w:val="single"/>
                </w:rPr>
                <w:t>edsoo</w:t>
              </w:r>
              <w:r w:rsidRPr="005E1E81">
                <w:rPr>
                  <w:rFonts w:ascii="Times New Roman" w:hAnsi="Times New Roman"/>
                  <w:color w:val="0000FF"/>
                  <w:u w:val="single"/>
                  <w:lang w:val="ru-RU"/>
                </w:rPr>
                <w:t>.</w:t>
              </w:r>
              <w:r>
                <w:rPr>
                  <w:rFonts w:ascii="Times New Roman" w:hAnsi="Times New Roman"/>
                  <w:color w:val="0000FF"/>
                  <w:u w:val="single"/>
                </w:rPr>
                <w:t>ru</w:t>
              </w:r>
              <w:r w:rsidRPr="005E1E81">
                <w:rPr>
                  <w:rFonts w:ascii="Times New Roman" w:hAnsi="Times New Roman"/>
                  <w:color w:val="0000FF"/>
                  <w:u w:val="single"/>
                  <w:lang w:val="ru-RU"/>
                </w:rPr>
                <w:t>/</w:t>
              </w:r>
              <w:r>
                <w:rPr>
                  <w:rFonts w:ascii="Times New Roman" w:hAnsi="Times New Roman"/>
                  <w:color w:val="0000FF"/>
                  <w:u w:val="single"/>
                </w:rPr>
                <w:t>ff</w:t>
              </w:r>
              <w:r w:rsidRPr="005E1E81">
                <w:rPr>
                  <w:rFonts w:ascii="Times New Roman" w:hAnsi="Times New Roman"/>
                  <w:color w:val="0000FF"/>
                  <w:u w:val="single"/>
                  <w:lang w:val="ru-RU"/>
                </w:rPr>
                <w:t>0</w:t>
              </w:r>
              <w:r>
                <w:rPr>
                  <w:rFonts w:ascii="Times New Roman" w:hAnsi="Times New Roman"/>
                  <w:color w:val="0000FF"/>
                  <w:u w:val="single"/>
                </w:rPr>
                <w:t>d</w:t>
              </w:r>
              <w:r w:rsidRPr="005E1E81">
                <w:rPr>
                  <w:rFonts w:ascii="Times New Roman" w:hAnsi="Times New Roman"/>
                  <w:color w:val="0000FF"/>
                  <w:u w:val="single"/>
                  <w:lang w:val="ru-RU"/>
                </w:rPr>
                <w:t>1784</w:t>
              </w:r>
            </w:hyperlink>
          </w:p>
        </w:tc>
      </w:tr>
      <w:tr w:rsidR="00795758">
        <w:trPr>
          <w:trHeight w:val="144"/>
          <w:tblCellSpacing w:w="20" w:type="nil"/>
        </w:trPr>
        <w:tc>
          <w:tcPr>
            <w:tcW w:w="0" w:type="auto"/>
            <w:gridSpan w:val="2"/>
            <w:tcMar>
              <w:top w:w="50" w:type="dxa"/>
              <w:left w:w="100" w:type="dxa"/>
            </w:tcMar>
            <w:vAlign w:val="center"/>
          </w:tcPr>
          <w:p w:rsidR="00795758" w:rsidRPr="005E1E81" w:rsidRDefault="005E1E81">
            <w:pPr>
              <w:spacing w:after="0"/>
              <w:ind w:left="135"/>
              <w:rPr>
                <w:lang w:val="ru-RU"/>
              </w:rPr>
            </w:pPr>
            <w:r w:rsidRPr="005E1E81">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68 </w:t>
            </w:r>
          </w:p>
        </w:tc>
        <w:tc>
          <w:tcPr>
            <w:tcW w:w="1496"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795758" w:rsidRDefault="005E1E81">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795758" w:rsidRDefault="00795758"/>
        </w:tc>
      </w:tr>
    </w:tbl>
    <w:p w:rsidR="00795758" w:rsidRDefault="00795758">
      <w:pPr>
        <w:sectPr w:rsidR="00795758">
          <w:pgSz w:w="16383" w:h="11906" w:orient="landscape"/>
          <w:pgMar w:top="1134" w:right="850" w:bottom="1134" w:left="1701" w:header="720" w:footer="720" w:gutter="0"/>
          <w:cols w:space="720"/>
        </w:sectPr>
      </w:pPr>
    </w:p>
    <w:p w:rsidR="00795758" w:rsidRDefault="00795758">
      <w:pPr>
        <w:sectPr w:rsidR="00795758">
          <w:pgSz w:w="16383" w:h="11906" w:orient="landscape"/>
          <w:pgMar w:top="1134" w:right="850" w:bottom="1134" w:left="1701" w:header="720" w:footer="720" w:gutter="0"/>
          <w:cols w:space="720"/>
        </w:sectPr>
      </w:pPr>
    </w:p>
    <w:p w:rsidR="00795758" w:rsidRPr="005E1E81" w:rsidRDefault="005E1E81">
      <w:pPr>
        <w:spacing w:before="199" w:after="199"/>
        <w:ind w:left="120"/>
        <w:rPr>
          <w:lang w:val="ru-RU"/>
        </w:rPr>
      </w:pPr>
      <w:bookmarkStart w:id="12" w:name="block-59513775"/>
      <w:bookmarkEnd w:id="11"/>
      <w:r w:rsidRPr="005E1E81">
        <w:rPr>
          <w:rFonts w:ascii="Times New Roman" w:hAnsi="Times New Roman"/>
          <w:b/>
          <w:color w:val="000000"/>
          <w:sz w:val="28"/>
          <w:lang w:val="ru-RU"/>
        </w:rPr>
        <w:t>ПРОВЕРЯЕМЫЕ ТРЕБОВАНИЯ К РЕЗУЛЬТАТАМ ОСВОЕНИЯ ОСНОВНОЙ ОБРАЗОВАТЕЛЬНОЙ ПРОГРАММЫ</w:t>
      </w:r>
    </w:p>
    <w:p w:rsidR="00795758" w:rsidRDefault="005E1E81">
      <w:pPr>
        <w:spacing w:before="199" w:after="199"/>
        <w:ind w:left="120"/>
      </w:pPr>
      <w:r>
        <w:rPr>
          <w:rFonts w:ascii="Times New Roman" w:hAnsi="Times New Roman"/>
          <w:b/>
          <w:color w:val="000000"/>
          <w:sz w:val="28"/>
        </w:rPr>
        <w:t xml:space="preserve">10 КЛАСС </w:t>
      </w:r>
    </w:p>
    <w:p w:rsidR="00795758" w:rsidRDefault="00795758">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76"/>
        <w:gridCol w:w="7443"/>
      </w:tblGrid>
      <w:tr w:rsidR="00795758" w:rsidRPr="005E1E81">
        <w:trPr>
          <w:trHeight w:val="144"/>
        </w:trPr>
        <w:tc>
          <w:tcPr>
            <w:tcW w:w="1988" w:type="dxa"/>
            <w:tcMar>
              <w:top w:w="50" w:type="dxa"/>
              <w:left w:w="100" w:type="dxa"/>
            </w:tcMar>
            <w:vAlign w:val="center"/>
          </w:tcPr>
          <w:p w:rsidR="00795758" w:rsidRDefault="005E1E81">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795758" w:rsidRPr="005E1E81" w:rsidRDefault="005E1E81">
            <w:pPr>
              <w:spacing w:after="0"/>
              <w:ind w:left="243"/>
              <w:rPr>
                <w:lang w:val="ru-RU"/>
              </w:rPr>
            </w:pPr>
            <w:r w:rsidRPr="005E1E8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10.2</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 при решении физических задач</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10.3</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pacing w:val="2"/>
                <w:sz w:val="24"/>
                <w:lang w:val="ru-RU"/>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10.4</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10.5</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pacing w:val="2"/>
                <w:sz w:val="24"/>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10.6</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10.7</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4"/>
              </w:rPr>
              <w:t>I</w:t>
            </w:r>
            <w:r w:rsidRPr="005E1E81">
              <w:rPr>
                <w:rFonts w:ascii="Times New Roman" w:hAnsi="Times New Roman"/>
                <w:color w:val="000000"/>
                <w:sz w:val="24"/>
                <w:lang w:val="ru-RU"/>
              </w:rPr>
              <w:t xml:space="preserve">, </w:t>
            </w:r>
            <w:r>
              <w:rPr>
                <w:rFonts w:ascii="Times New Roman" w:hAnsi="Times New Roman"/>
                <w:color w:val="000000"/>
                <w:sz w:val="24"/>
              </w:rPr>
              <w:t>II</w:t>
            </w:r>
            <w:r w:rsidRPr="005E1E81">
              <w:rPr>
                <w:rFonts w:ascii="Times New Roman" w:hAnsi="Times New Roman"/>
                <w:color w:val="000000"/>
                <w:sz w:val="24"/>
                <w:lang w:val="ru-RU"/>
              </w:rPr>
              <w:t xml:space="preserve"> и </w:t>
            </w:r>
            <w:r>
              <w:rPr>
                <w:rFonts w:ascii="Times New Roman" w:hAnsi="Times New Roman"/>
                <w:color w:val="000000"/>
                <w:sz w:val="24"/>
              </w:rPr>
              <w:t>III</w:t>
            </w:r>
            <w:r w:rsidRPr="005E1E81">
              <w:rPr>
                <w:rFonts w:ascii="Times New Roman" w:hAnsi="Times New Roman"/>
                <w:color w:val="000000"/>
                <w:sz w:val="24"/>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10.8</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Объяснять основные принципы действия машин, приборов и технических устройств; различать условия их безопасного использования в повседневной жизни</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10.9</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10.10</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10.11</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10.12</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10.13</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10.14</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10.15</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10.16</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10.17</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795758" w:rsidRPr="005E1E81">
        <w:trPr>
          <w:trHeight w:val="144"/>
        </w:trPr>
        <w:tc>
          <w:tcPr>
            <w:tcW w:w="1988"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10.18</w:t>
            </w:r>
          </w:p>
        </w:tc>
        <w:tc>
          <w:tcPr>
            <w:tcW w:w="11842"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pacing w:val="2"/>
                <w:sz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795758" w:rsidRPr="005E1E81" w:rsidRDefault="00795758">
      <w:pPr>
        <w:spacing w:after="0"/>
        <w:ind w:left="120"/>
        <w:rPr>
          <w:lang w:val="ru-RU"/>
        </w:rPr>
      </w:pPr>
    </w:p>
    <w:p w:rsidR="00795758" w:rsidRDefault="005E1E81">
      <w:pPr>
        <w:spacing w:before="199" w:after="199"/>
        <w:ind w:left="120"/>
      </w:pPr>
      <w:r>
        <w:rPr>
          <w:rFonts w:ascii="Times New Roman" w:hAnsi="Times New Roman"/>
          <w:b/>
          <w:color w:val="000000"/>
          <w:sz w:val="28"/>
        </w:rPr>
        <w:t>11 КЛАСС</w:t>
      </w:r>
    </w:p>
    <w:p w:rsidR="00795758" w:rsidRDefault="00795758">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76"/>
        <w:gridCol w:w="7443"/>
      </w:tblGrid>
      <w:tr w:rsidR="00795758" w:rsidRPr="005E1E81">
        <w:trPr>
          <w:trHeight w:val="144"/>
        </w:trPr>
        <w:tc>
          <w:tcPr>
            <w:tcW w:w="1988" w:type="dxa"/>
            <w:tcMar>
              <w:top w:w="50" w:type="dxa"/>
              <w:left w:w="100" w:type="dxa"/>
            </w:tcMar>
            <w:vAlign w:val="center"/>
          </w:tcPr>
          <w:p w:rsidR="00795758" w:rsidRDefault="005E1E81">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795758" w:rsidRPr="005E1E81" w:rsidRDefault="005E1E81">
            <w:pPr>
              <w:spacing w:after="0"/>
              <w:ind w:left="243"/>
              <w:rPr>
                <w:lang w:val="ru-RU"/>
              </w:rPr>
            </w:pPr>
            <w:r w:rsidRPr="005E1E8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11.2</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Учитывать границы применения изученных физических моделей: точечный электрический заряд, ядерная модель атома, нуклонная модель атомного ядра при решении физических задач</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11.3</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11.4</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ЭДС,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11.5</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pacing w:val="2"/>
                <w:sz w:val="24"/>
                <w:lang w:val="ru-RU"/>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11.6</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 – 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w:t>
            </w:r>
            <w:r w:rsidRPr="005E1E81">
              <w:rPr>
                <w:rFonts w:ascii="Times New Roman" w:hAnsi="Times New Roman"/>
                <w:color w:val="000000"/>
                <w:spacing w:val="2"/>
                <w:sz w:val="24"/>
                <w:lang w:val="ru-RU"/>
              </w:rPr>
              <w:t>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11.7</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Определять направление вектора индукции магнитного поля проводника с током, силы Ампера и силы Лоренца</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11.8</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Строить и описывать изображение, создаваемое плоским зеркалом, тонкой линзой</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11.9</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11.10</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11.11</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11.12</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pacing w:val="3"/>
                <w:sz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11.13</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11.14</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11.15</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11.16</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11.17</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11.18</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z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795758" w:rsidRPr="005E1E81">
        <w:trPr>
          <w:trHeight w:val="144"/>
        </w:trPr>
        <w:tc>
          <w:tcPr>
            <w:tcW w:w="1988"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11.19</w:t>
            </w:r>
          </w:p>
        </w:tc>
        <w:tc>
          <w:tcPr>
            <w:tcW w:w="11678" w:type="dxa"/>
            <w:tcMar>
              <w:top w:w="50" w:type="dxa"/>
              <w:left w:w="100" w:type="dxa"/>
            </w:tcMar>
            <w:vAlign w:val="center"/>
          </w:tcPr>
          <w:p w:rsidR="00795758" w:rsidRPr="005E1E81" w:rsidRDefault="005E1E81">
            <w:pPr>
              <w:spacing w:after="0" w:line="312" w:lineRule="auto"/>
              <w:ind w:left="336"/>
              <w:jc w:val="both"/>
              <w:rPr>
                <w:lang w:val="ru-RU"/>
              </w:rPr>
            </w:pPr>
            <w:r w:rsidRPr="005E1E81">
              <w:rPr>
                <w:rFonts w:ascii="Times New Roman" w:hAnsi="Times New Roman"/>
                <w:color w:val="000000"/>
                <w:spacing w:val="-2"/>
                <w:sz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795758" w:rsidRPr="005E1E81" w:rsidRDefault="00795758">
      <w:pPr>
        <w:rPr>
          <w:lang w:val="ru-RU"/>
        </w:rPr>
        <w:sectPr w:rsidR="00795758" w:rsidRPr="005E1E81">
          <w:pgSz w:w="11906" w:h="16383"/>
          <w:pgMar w:top="1134" w:right="850" w:bottom="1134" w:left="1701" w:header="720" w:footer="720" w:gutter="0"/>
          <w:cols w:space="720"/>
        </w:sectPr>
      </w:pPr>
    </w:p>
    <w:p w:rsidR="00795758" w:rsidRDefault="005E1E81">
      <w:pPr>
        <w:spacing w:before="199" w:after="199"/>
        <w:ind w:left="120"/>
      </w:pPr>
      <w:bookmarkStart w:id="13" w:name="block-59513776"/>
      <w:bookmarkEnd w:id="12"/>
      <w:r>
        <w:rPr>
          <w:rFonts w:ascii="Times New Roman" w:hAnsi="Times New Roman"/>
          <w:b/>
          <w:color w:val="000000"/>
          <w:sz w:val="28"/>
        </w:rPr>
        <w:t>ПРОВЕРЯЕМЫЕ ЭЛЕМЕНТЫ СОДЕРЖАНИЯ</w:t>
      </w:r>
    </w:p>
    <w:p w:rsidR="00795758" w:rsidRDefault="00795758">
      <w:pPr>
        <w:spacing w:before="199" w:after="199"/>
        <w:ind w:left="120"/>
      </w:pPr>
    </w:p>
    <w:p w:rsidR="00795758" w:rsidRDefault="005E1E81">
      <w:pPr>
        <w:spacing w:before="199" w:after="199"/>
        <w:ind w:left="120"/>
      </w:pPr>
      <w:r>
        <w:rPr>
          <w:rFonts w:ascii="Times New Roman" w:hAnsi="Times New Roman"/>
          <w:b/>
          <w:color w:val="000000"/>
          <w:sz w:val="28"/>
        </w:rPr>
        <w:t>10 КЛАСС</w:t>
      </w:r>
    </w:p>
    <w:p w:rsidR="00795758" w:rsidRDefault="00795758">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84"/>
        <w:gridCol w:w="3067"/>
        <w:gridCol w:w="5068"/>
      </w:tblGrid>
      <w:tr w:rsidR="00795758">
        <w:trPr>
          <w:trHeight w:val="144"/>
        </w:trPr>
        <w:tc>
          <w:tcPr>
            <w:tcW w:w="1204" w:type="dxa"/>
            <w:tcMar>
              <w:top w:w="50" w:type="dxa"/>
              <w:left w:w="100" w:type="dxa"/>
            </w:tcMar>
            <w:vAlign w:val="center"/>
          </w:tcPr>
          <w:p w:rsidR="00795758" w:rsidRDefault="005E1E81">
            <w:pPr>
              <w:spacing w:after="0"/>
              <w:ind w:left="243"/>
            </w:pPr>
            <w:r>
              <w:rPr>
                <w:rFonts w:ascii="Times New Roman" w:hAnsi="Times New Roman"/>
                <w:b/>
                <w:color w:val="000000"/>
                <w:sz w:val="24"/>
              </w:rPr>
              <w:t xml:space="preserve"> Код раздела </w:t>
            </w:r>
          </w:p>
        </w:tc>
        <w:tc>
          <w:tcPr>
            <w:tcW w:w="3564" w:type="dxa"/>
            <w:tcMar>
              <w:top w:w="50" w:type="dxa"/>
              <w:left w:w="100" w:type="dxa"/>
            </w:tcMar>
            <w:vAlign w:val="center"/>
          </w:tcPr>
          <w:p w:rsidR="00795758" w:rsidRDefault="005E1E81">
            <w:pPr>
              <w:spacing w:after="0"/>
              <w:ind w:left="243"/>
            </w:pPr>
            <w:r>
              <w:rPr>
                <w:rFonts w:ascii="Times New Roman" w:hAnsi="Times New Roman"/>
                <w:b/>
                <w:color w:val="000000"/>
                <w:sz w:val="24"/>
              </w:rPr>
              <w:t xml:space="preserve"> Код проверяемого элемента </w:t>
            </w:r>
          </w:p>
        </w:tc>
        <w:tc>
          <w:tcPr>
            <w:tcW w:w="6020" w:type="dxa"/>
            <w:tcMar>
              <w:top w:w="50" w:type="dxa"/>
              <w:left w:w="100" w:type="dxa"/>
            </w:tcMar>
            <w:vAlign w:val="center"/>
          </w:tcPr>
          <w:p w:rsidR="00795758" w:rsidRDefault="005E1E81">
            <w:pPr>
              <w:spacing w:after="0"/>
              <w:ind w:left="243"/>
            </w:pPr>
            <w:r>
              <w:rPr>
                <w:rFonts w:ascii="Times New Roman" w:hAnsi="Times New Roman"/>
                <w:b/>
                <w:color w:val="000000"/>
                <w:sz w:val="24"/>
              </w:rPr>
              <w:t xml:space="preserve"> Проверяемые элементы содержания </w:t>
            </w:r>
          </w:p>
        </w:tc>
      </w:tr>
      <w:tr w:rsidR="00795758" w:rsidRPr="005E1E81">
        <w:trPr>
          <w:trHeight w:val="144"/>
        </w:trPr>
        <w:tc>
          <w:tcPr>
            <w:tcW w:w="1204" w:type="dxa"/>
            <w:vMerge w:val="restart"/>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w:t>
            </w:r>
          </w:p>
        </w:tc>
        <w:tc>
          <w:tcPr>
            <w:tcW w:w="0" w:type="auto"/>
            <w:gridSpan w:val="2"/>
            <w:tcMar>
              <w:top w:w="50" w:type="dxa"/>
              <w:left w:w="100" w:type="dxa"/>
            </w:tcMar>
            <w:vAlign w:val="center"/>
          </w:tcPr>
          <w:p w:rsidR="00795758" w:rsidRPr="005E1E81" w:rsidRDefault="005E1E81">
            <w:pPr>
              <w:spacing w:after="0" w:line="336" w:lineRule="auto"/>
              <w:ind w:left="336"/>
              <w:jc w:val="center"/>
              <w:rPr>
                <w:lang w:val="ru-RU"/>
              </w:rPr>
            </w:pPr>
            <w:r w:rsidRPr="005E1E81">
              <w:rPr>
                <w:rFonts w:ascii="Times New Roman" w:hAnsi="Times New Roman"/>
                <w:color w:val="000000"/>
                <w:sz w:val="24"/>
                <w:lang w:val="ru-RU"/>
              </w:rPr>
              <w:t>ФИЗИКА И МЕТОДЫ НАУЧНОГО ПОЗНАНИЯ</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1.1</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1.2</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Роль и место физики в формировании современной научной картины мира, в практической деятельности людей</w:t>
            </w:r>
          </w:p>
        </w:tc>
      </w:tr>
      <w:tr w:rsidR="00795758">
        <w:trPr>
          <w:trHeight w:val="144"/>
        </w:trPr>
        <w:tc>
          <w:tcPr>
            <w:tcW w:w="120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МЕХАНИКА</w:t>
            </w:r>
          </w:p>
        </w:tc>
      </w:tr>
      <w:tr w:rsidR="00795758">
        <w:trPr>
          <w:trHeight w:val="144"/>
        </w:trPr>
        <w:tc>
          <w:tcPr>
            <w:tcW w:w="1204" w:type="dxa"/>
            <w:vMerge w:val="restart"/>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2.1</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###Par###КИНЕМАТИКА</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2.1.1</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 xml:space="preserve">Система отсчёта. Траектория </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2.1.2</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Перемещение, скорость (</w:t>
            </w:r>
            <w:r w:rsidRPr="005E1E81">
              <w:rPr>
                <w:rFonts w:ascii="Times New Roman" w:hAnsi="Times New Roman"/>
                <w:color w:val="000000"/>
                <w:spacing w:val="-4"/>
                <w:sz w:val="24"/>
                <w:lang w:val="ru-RU"/>
              </w:rPr>
              <w:t xml:space="preserve">средняя скорость, </w:t>
            </w:r>
            <w:r w:rsidRPr="005E1E81">
              <w:rPr>
                <w:rFonts w:ascii="Times New Roman" w:hAnsi="Times New Roman"/>
                <w:color w:val="000000"/>
                <w:sz w:val="24"/>
                <w:lang w:val="ru-RU"/>
              </w:rPr>
              <w:t xml:space="preserve">мгновенная скорость) и ускорение материальной точки, их проекции на оси системы координат. </w:t>
            </w:r>
            <w:r>
              <w:rPr>
                <w:rFonts w:ascii="Times New Roman" w:hAnsi="Times New Roman"/>
                <w:color w:val="000000"/>
                <w:sz w:val="24"/>
              </w:rPr>
              <w:t>Сложение перемещений и сложение скоростей</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2.1.3</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2.1.4</w:t>
            </w:r>
          </w:p>
        </w:tc>
        <w:tc>
          <w:tcPr>
            <w:tcW w:w="6020" w:type="dxa"/>
            <w:tcMar>
              <w:top w:w="50" w:type="dxa"/>
              <w:left w:w="100" w:type="dxa"/>
            </w:tcMar>
            <w:vAlign w:val="center"/>
          </w:tcPr>
          <w:p w:rsidR="00795758" w:rsidRPr="005E1E81" w:rsidRDefault="005E1E81">
            <w:pPr>
              <w:spacing w:after="0" w:line="336" w:lineRule="auto"/>
              <w:ind w:left="336"/>
              <w:rPr>
                <w:lang w:val="ru-RU"/>
              </w:rPr>
            </w:pPr>
            <w:r w:rsidRPr="005E1E81">
              <w:rPr>
                <w:rFonts w:ascii="Times New Roman" w:hAnsi="Times New Roman"/>
                <w:color w:val="000000"/>
                <w:sz w:val="24"/>
                <w:lang w:val="ru-RU"/>
              </w:rPr>
              <w:t>Свободное падение. Ускорение свободного падения</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2.1.5</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Криволинейное движение. Равномерное движение материальной точки по окружности. </w:t>
            </w:r>
            <w:r>
              <w:rPr>
                <w:rFonts w:ascii="Times New Roman" w:hAnsi="Times New Roman"/>
                <w:color w:val="000000"/>
                <w:sz w:val="24"/>
              </w:rPr>
              <w:t>Угловая скорость, линейная скорость. Период и частота. Центростремительное ускорение</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2.1.6</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спидометр, движение снарядов, цепные и ременные передачи</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2.1.7</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Практические работы. Измерение мгновенной скорости. 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Изучение движения шарика в вязкой жидкости. Изучение движения тела, брошенного горизонтально</w:t>
            </w:r>
          </w:p>
        </w:tc>
      </w:tr>
      <w:tr w:rsidR="00795758">
        <w:trPr>
          <w:trHeight w:val="144"/>
        </w:trPr>
        <w:tc>
          <w:tcPr>
            <w:tcW w:w="1204" w:type="dxa"/>
            <w:vMerge w:val="restart"/>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###Par###ДИНАМИКА</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2.2.1</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 xml:space="preserve">Принцип относительности Галилея. Первый закон Ньютона. Инерциальные системы отсчёта </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2.2.2</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Масса тела. Сила. Принцип суперпозиции сил</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2.2.3</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Второй закон Ньютона для материальной точки в инерциальной системе отсчёта (ИСО). </w:t>
            </w:r>
            <w:r>
              <w:rPr>
                <w:rFonts w:ascii="Times New Roman" w:hAnsi="Times New Roman"/>
                <w:color w:val="000000"/>
                <w:sz w:val="24"/>
              </w:rPr>
              <w:t>Третий закон Ньютона для материальных точек</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2.2.4</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Закон всемирного тяготения. Сила тяжести. Первая космическая скорость. Вес тела</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2.2.5</w:t>
            </w:r>
          </w:p>
        </w:tc>
        <w:tc>
          <w:tcPr>
            <w:tcW w:w="6020"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Сила упругости. Закон Гука</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2.2.6</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Сила трения. Сухое трение. Сила трения скольжения и сила трения покоя. Коэффициент трения. Сила сопротивления при движении тела в жидкости или газе</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2.2.7</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Поступательное и вращательное движение абсолютно твёрдого тела</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2.2.8</w:t>
            </w:r>
          </w:p>
        </w:tc>
        <w:tc>
          <w:tcPr>
            <w:tcW w:w="6020"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z w:val="24"/>
                <w:lang w:val="ru-RU"/>
              </w:rPr>
              <w:t>Момент силы относительно оси вращения. Плечо силы. Условия равновесия твёрдого тела в ИСО</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2.2.9</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подшипники, движение искусственных спутников</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2.2.10</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Практические работы. Изучение движения бруска по наклонной плоскости под действием нескольких сил. Исследование зависимости сил упругости, возникающих в деформируемой пружине и резиновом образце, от величины их деформации. </w:t>
            </w:r>
            <w:r>
              <w:rPr>
                <w:rFonts w:ascii="Times New Roman" w:hAnsi="Times New Roman"/>
                <w:color w:val="000000"/>
                <w:sz w:val="24"/>
              </w:rPr>
              <w:t>Исследование условий равновесия твёрдого тела, имеющего ось вращения</w:t>
            </w:r>
          </w:p>
        </w:tc>
      </w:tr>
      <w:tr w:rsidR="00795758" w:rsidRPr="005E1E81">
        <w:trPr>
          <w:trHeight w:val="144"/>
        </w:trPr>
        <w:tc>
          <w:tcPr>
            <w:tcW w:w="1204" w:type="dxa"/>
            <w:vMerge w:val="restart"/>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w:t>
            </w:r>
          </w:p>
        </w:tc>
        <w:tc>
          <w:tcPr>
            <w:tcW w:w="0" w:type="auto"/>
            <w:gridSpan w:val="2"/>
            <w:tcMar>
              <w:top w:w="50" w:type="dxa"/>
              <w:left w:w="100" w:type="dxa"/>
            </w:tcMar>
            <w:vAlign w:val="center"/>
          </w:tcPr>
          <w:p w:rsidR="00795758" w:rsidRPr="005E1E81" w:rsidRDefault="005E1E81">
            <w:pPr>
              <w:spacing w:after="0" w:line="336" w:lineRule="auto"/>
              <w:ind w:left="336"/>
              <w:jc w:val="center"/>
              <w:rPr>
                <w:lang w:val="ru-RU"/>
              </w:rPr>
            </w:pPr>
            <w:r w:rsidRPr="005E1E81">
              <w:rPr>
                <w:rFonts w:ascii="Times New Roman" w:hAnsi="Times New Roman"/>
                <w:color w:val="000000"/>
                <w:sz w:val="24"/>
                <w:lang w:val="ru-RU"/>
              </w:rPr>
              <w:t>###</w:t>
            </w:r>
            <w:r>
              <w:rPr>
                <w:rFonts w:ascii="Times New Roman" w:hAnsi="Times New Roman"/>
                <w:color w:val="000000"/>
                <w:sz w:val="24"/>
              </w:rPr>
              <w:t>Par</w:t>
            </w:r>
            <w:r w:rsidRPr="005E1E81">
              <w:rPr>
                <w:rFonts w:ascii="Times New Roman" w:hAnsi="Times New Roman"/>
                <w:color w:val="000000"/>
                <w:sz w:val="24"/>
                <w:lang w:val="ru-RU"/>
              </w:rPr>
              <w:t>###ЗАКОНЫ СОХРАНЕНИЯ В МЕХАНИКЕ</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2.3.1</w:t>
            </w:r>
          </w:p>
        </w:tc>
        <w:tc>
          <w:tcPr>
            <w:tcW w:w="6020"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z w:val="24"/>
                <w:lang w:val="ru-RU"/>
              </w:rPr>
              <w:t xml:space="preserve">Импульс материальной точки, системы материальных точек. Импульс силы и изменение импульса тела </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2.3.2</w:t>
            </w:r>
          </w:p>
        </w:tc>
        <w:tc>
          <w:tcPr>
            <w:tcW w:w="6020" w:type="dxa"/>
            <w:tcMar>
              <w:top w:w="50" w:type="dxa"/>
              <w:left w:w="100" w:type="dxa"/>
            </w:tcMar>
            <w:vAlign w:val="center"/>
          </w:tcPr>
          <w:p w:rsidR="00795758" w:rsidRDefault="005E1E81">
            <w:pPr>
              <w:keepNext/>
              <w:spacing w:after="0" w:line="336" w:lineRule="auto"/>
              <w:ind w:left="336"/>
              <w:jc w:val="both"/>
            </w:pPr>
            <w:r w:rsidRPr="005E1E81">
              <w:rPr>
                <w:rFonts w:ascii="Times New Roman" w:hAnsi="Times New Roman"/>
                <w:color w:val="000000"/>
                <w:sz w:val="24"/>
                <w:lang w:val="ru-RU"/>
              </w:rPr>
              <w:t xml:space="preserve">Закон сохранения импульса в ИСО. </w:t>
            </w:r>
            <w:r>
              <w:rPr>
                <w:rFonts w:ascii="Times New Roman" w:hAnsi="Times New Roman"/>
                <w:color w:val="000000"/>
                <w:sz w:val="24"/>
              </w:rPr>
              <w:t>Реактивное движение</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2.3.3</w:t>
            </w:r>
          </w:p>
        </w:tc>
        <w:tc>
          <w:tcPr>
            <w:tcW w:w="6020"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Работа силы</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2.3.4</w:t>
            </w:r>
          </w:p>
        </w:tc>
        <w:tc>
          <w:tcPr>
            <w:tcW w:w="6020"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Мощность силы</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2.3.5</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Кинетическая энергия материальной точки. Теорема о кинетической энергии</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2.3.6</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Потенциальная энергия. Потенциальная энергия упруго деформированной пружины. </w:t>
            </w:r>
            <w:r>
              <w:rPr>
                <w:rFonts w:ascii="Times New Roman" w:hAnsi="Times New Roman"/>
                <w:color w:val="000000"/>
                <w:sz w:val="24"/>
              </w:rPr>
              <w:t>Потенциальная энергия тела вблизи поверхности Земли</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2.3.7</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механической энергии системы тел. </w:t>
            </w:r>
            <w:r>
              <w:rPr>
                <w:rFonts w:ascii="Times New Roman" w:hAnsi="Times New Roman"/>
                <w:color w:val="000000"/>
                <w:sz w:val="24"/>
              </w:rPr>
              <w:t>Закон сохранения механической энергии</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2.3.8</w:t>
            </w:r>
          </w:p>
        </w:tc>
        <w:tc>
          <w:tcPr>
            <w:tcW w:w="6020" w:type="dxa"/>
            <w:tcMar>
              <w:top w:w="50" w:type="dxa"/>
              <w:left w:w="100" w:type="dxa"/>
            </w:tcMar>
            <w:vAlign w:val="center"/>
          </w:tcPr>
          <w:p w:rsidR="00795758" w:rsidRDefault="005E1E81">
            <w:pPr>
              <w:keepNext/>
              <w:spacing w:after="0" w:line="336" w:lineRule="auto"/>
              <w:ind w:left="336"/>
              <w:jc w:val="both"/>
            </w:pPr>
            <w:r>
              <w:rPr>
                <w:rFonts w:ascii="Times New Roman" w:hAnsi="Times New Roman"/>
                <w:color w:val="000000"/>
                <w:sz w:val="24"/>
              </w:rPr>
              <w:t>Упругие и неупругие столкновения</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2.3.9</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движение ракет, водомёт, копер, пружинный пистолет</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2.3.10</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Практические работы. Изучение связи скоростей тел при неупругом ударе. </w:t>
            </w:r>
            <w:r>
              <w:rPr>
                <w:rFonts w:ascii="Times New Roman" w:hAnsi="Times New Roman"/>
                <w:color w:val="000000"/>
                <w:sz w:val="24"/>
              </w:rPr>
              <w:t>Исследование связи работы силы с изменением механической энергии тела</w:t>
            </w:r>
          </w:p>
        </w:tc>
      </w:tr>
      <w:tr w:rsidR="00795758">
        <w:trPr>
          <w:trHeight w:val="144"/>
        </w:trPr>
        <w:tc>
          <w:tcPr>
            <w:tcW w:w="120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МОЛЕКУЛЯРНАЯ ФИЗИКА И ТЕРМОДИНАМИКА</w:t>
            </w:r>
          </w:p>
        </w:tc>
      </w:tr>
      <w:tr w:rsidR="00795758" w:rsidRPr="005E1E81">
        <w:trPr>
          <w:trHeight w:val="144"/>
        </w:trPr>
        <w:tc>
          <w:tcPr>
            <w:tcW w:w="1204" w:type="dxa"/>
            <w:vMerge w:val="restart"/>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w:t>
            </w:r>
          </w:p>
        </w:tc>
        <w:tc>
          <w:tcPr>
            <w:tcW w:w="0" w:type="auto"/>
            <w:gridSpan w:val="2"/>
            <w:tcMar>
              <w:top w:w="50" w:type="dxa"/>
              <w:left w:w="100" w:type="dxa"/>
            </w:tcMar>
            <w:vAlign w:val="center"/>
          </w:tcPr>
          <w:p w:rsidR="00795758" w:rsidRPr="005E1E81" w:rsidRDefault="005E1E81">
            <w:pPr>
              <w:spacing w:after="0" w:line="336" w:lineRule="auto"/>
              <w:ind w:left="336"/>
              <w:jc w:val="center"/>
              <w:rPr>
                <w:lang w:val="ru-RU"/>
              </w:rPr>
            </w:pPr>
            <w:r w:rsidRPr="005E1E81">
              <w:rPr>
                <w:rFonts w:ascii="Times New Roman" w:hAnsi="Times New Roman"/>
                <w:color w:val="000000"/>
                <w:sz w:val="24"/>
                <w:lang w:val="ru-RU"/>
              </w:rPr>
              <w:t>###</w:t>
            </w:r>
            <w:r>
              <w:rPr>
                <w:rFonts w:ascii="Times New Roman" w:hAnsi="Times New Roman"/>
                <w:color w:val="000000"/>
                <w:sz w:val="24"/>
              </w:rPr>
              <w:t>Par</w:t>
            </w:r>
            <w:r w:rsidRPr="005E1E81">
              <w:rPr>
                <w:rFonts w:ascii="Times New Roman" w:hAnsi="Times New Roman"/>
                <w:color w:val="000000"/>
                <w:sz w:val="24"/>
                <w:lang w:val="ru-RU"/>
              </w:rPr>
              <w:t>###ОСНОВЫ МОЛЕКУЛЯРНО-КИНЕТИЧЕСКОЙ ТЕОРИИ</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3.1.1</w:t>
            </w:r>
          </w:p>
        </w:tc>
        <w:tc>
          <w:tcPr>
            <w:tcW w:w="6020"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z w:val="24"/>
                <w:lang w:val="ru-RU"/>
              </w:rPr>
              <w:t>Основные положения молекулярно-кинетической теории. Броуновское движение. Диффузия. Характер движения и взаимодействия частиц вещества</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3.1.2</w:t>
            </w:r>
          </w:p>
        </w:tc>
        <w:tc>
          <w:tcPr>
            <w:tcW w:w="6020"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z w:val="24"/>
                <w:lang w:val="ru-RU"/>
              </w:rPr>
              <w:t>Модели строения газов, жидкостей и твёрдых тел и объяснение свойств вещества на основе этих моделей</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3.1.3</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Масса молекул. Количество вещества. Постоянная Авогадро</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3.1.4</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Шкала температур Цельсия</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3.1.5</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Модель идеального газа. Основное уравнение молекулярно-кинетической теории идеального газа</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3.1.6</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Абсолютная температура как мера средней кинетической энергии теплового движения частиц газа. </w:t>
            </w:r>
            <w:r>
              <w:rPr>
                <w:rFonts w:ascii="Times New Roman" w:hAnsi="Times New Roman"/>
                <w:color w:val="000000"/>
                <w:sz w:val="24"/>
              </w:rPr>
              <w:t>Шкала температур Кельвина</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3.1.7</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 xml:space="preserve">Уравнение Клапейрона – Менделеева. Закон Дальтона </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3.1.8</w:t>
            </w:r>
          </w:p>
        </w:tc>
        <w:tc>
          <w:tcPr>
            <w:tcW w:w="6020"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z w:val="24"/>
                <w:lang w:val="ru-RU"/>
              </w:rPr>
              <w:t>Газовые законы. Изопроцессы в идеальном газе с постоянным количеством вещества: изотерма, изохора, изобара</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3.1.9</w:t>
            </w:r>
          </w:p>
        </w:tc>
        <w:tc>
          <w:tcPr>
            <w:tcW w:w="6020"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Технические устройства: термометр, барометр</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3.1.10</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Практические работы. Измерение массы воздуха в классной комнате. </w:t>
            </w:r>
            <w:r>
              <w:rPr>
                <w:rFonts w:ascii="Times New Roman" w:hAnsi="Times New Roman"/>
                <w:color w:val="000000"/>
                <w:sz w:val="24"/>
              </w:rPr>
              <w:t>Исследование зависимости между параметрами состояния разреженного газа</w:t>
            </w:r>
          </w:p>
        </w:tc>
      </w:tr>
      <w:tr w:rsidR="00795758">
        <w:trPr>
          <w:trHeight w:val="144"/>
        </w:trPr>
        <w:tc>
          <w:tcPr>
            <w:tcW w:w="1204" w:type="dxa"/>
            <w:vMerge w:val="restart"/>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3.2</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ОСНОВЫ ТЕРМОДИНАМИКИ</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3.2.1</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Термодинамическая система. Внутренняя энергия термодинамической системы и способы её изменения</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3.2.2</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Количество теплоты и работа. Внутренняя энергия одноатомного идеального газа</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3.2.3</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Виды теплопередачи: теплопроводность, конвекция, излучение. Теплоёмкость тела. Удельная теплоёмкость вещества. </w:t>
            </w:r>
            <w:r>
              <w:rPr>
                <w:rFonts w:ascii="Times New Roman" w:hAnsi="Times New Roman"/>
                <w:color w:val="000000"/>
                <w:sz w:val="24"/>
              </w:rPr>
              <w:t xml:space="preserve">Расчёт количества теплоты при теплопередаче </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3.2.4</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Первый закон термодинамики. Применение первого закона термодинамики к изопроцессам. </w:t>
            </w:r>
            <w:r>
              <w:rPr>
                <w:rFonts w:ascii="Times New Roman" w:hAnsi="Times New Roman"/>
                <w:color w:val="000000"/>
                <w:sz w:val="24"/>
              </w:rPr>
              <w:t>Графическая интерпретация работы газа</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3.2.5</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Тепловые машины. Принципы действия тепловых машин. Преобразования энергии в тепловых машинах. Коэффициент полезного действия (далее – КПД) тепловой машины. Цикл Карно и его КПД</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3.2.6</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Второй закон термодинамики. Необратимость процессов в природе. Тепловые двигатели. Экологические проблемы теплоэнергетики</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3.2.7</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двигатель внутреннего сгорания, бытовой холодильник, кондиционер</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3.2.8</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Практические работы. Измерение удельной теплоёмкости</w:t>
            </w:r>
          </w:p>
        </w:tc>
      </w:tr>
      <w:tr w:rsidR="00795758" w:rsidRPr="005E1E81">
        <w:trPr>
          <w:trHeight w:val="144"/>
        </w:trPr>
        <w:tc>
          <w:tcPr>
            <w:tcW w:w="1204" w:type="dxa"/>
            <w:vMerge w:val="restart"/>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3.3</w:t>
            </w:r>
          </w:p>
        </w:tc>
        <w:tc>
          <w:tcPr>
            <w:tcW w:w="0" w:type="auto"/>
            <w:gridSpan w:val="2"/>
            <w:tcMar>
              <w:top w:w="50" w:type="dxa"/>
              <w:left w:w="100" w:type="dxa"/>
            </w:tcMar>
            <w:vAlign w:val="center"/>
          </w:tcPr>
          <w:p w:rsidR="00795758" w:rsidRPr="005E1E81" w:rsidRDefault="005E1E81">
            <w:pPr>
              <w:spacing w:after="0" w:line="336" w:lineRule="auto"/>
              <w:ind w:left="336"/>
              <w:jc w:val="center"/>
              <w:rPr>
                <w:lang w:val="ru-RU"/>
              </w:rPr>
            </w:pPr>
            <w:r w:rsidRPr="005E1E81">
              <w:rPr>
                <w:rFonts w:ascii="Times New Roman" w:hAnsi="Times New Roman"/>
                <w:color w:val="000000"/>
                <w:sz w:val="24"/>
                <w:lang w:val="ru-RU"/>
              </w:rPr>
              <w:t>###</w:t>
            </w:r>
            <w:r>
              <w:rPr>
                <w:rFonts w:ascii="Times New Roman" w:hAnsi="Times New Roman"/>
                <w:color w:val="000000"/>
                <w:sz w:val="24"/>
              </w:rPr>
              <w:t>Par</w:t>
            </w:r>
            <w:r w:rsidRPr="005E1E81">
              <w:rPr>
                <w:rFonts w:ascii="Times New Roman" w:hAnsi="Times New Roman"/>
                <w:color w:val="000000"/>
                <w:sz w:val="24"/>
                <w:lang w:val="ru-RU"/>
              </w:rPr>
              <w:t>###АГРЕГАТНЫЕ СОСТОЯНИЯ ВЕЩЕСВА. ФАЗОВЫЕ ПЕРЕХОДЫ</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3.3.1</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pacing w:val="-2"/>
                <w:sz w:val="24"/>
                <w:lang w:val="ru-RU"/>
              </w:rPr>
              <w:t>Парообразование и конденсация. Испарение и кипение. Удельная теплота парообразования. Зависимость температуры кипения от давления</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3.3.2</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3.3.3</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Твёрдое тело. Кристаллические и аморфные тела. Анизотропия свойств кристаллов. Жидкие кристаллы. </w:t>
            </w:r>
            <w:r>
              <w:rPr>
                <w:rFonts w:ascii="Times New Roman" w:hAnsi="Times New Roman"/>
                <w:color w:val="000000"/>
                <w:sz w:val="24"/>
              </w:rPr>
              <w:t>Современные материалы</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3.3.4</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3.3.5</w:t>
            </w:r>
          </w:p>
        </w:tc>
        <w:tc>
          <w:tcPr>
            <w:tcW w:w="6020"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Уравнение теплового баланса</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3.3.6</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гигрометр и психрометр, калориметр, технологии получения современных материалов, в том числе наноматериалов, и нанотехнологии</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3.3.7</w:t>
            </w:r>
          </w:p>
        </w:tc>
        <w:tc>
          <w:tcPr>
            <w:tcW w:w="6020"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z w:val="24"/>
                <w:lang w:val="ru-RU"/>
              </w:rPr>
              <w:t>Практические работы. Измерение влажности воздуха</w:t>
            </w:r>
          </w:p>
        </w:tc>
      </w:tr>
      <w:tr w:rsidR="00795758">
        <w:trPr>
          <w:trHeight w:val="144"/>
        </w:trPr>
        <w:tc>
          <w:tcPr>
            <w:tcW w:w="120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ЭЛЕКТРОДИНАМИКА</w:t>
            </w:r>
          </w:p>
        </w:tc>
      </w:tr>
      <w:tr w:rsidR="00795758">
        <w:trPr>
          <w:trHeight w:val="144"/>
        </w:trPr>
        <w:tc>
          <w:tcPr>
            <w:tcW w:w="1204" w:type="dxa"/>
            <w:vMerge w:val="restart"/>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###Par###ЭЛЕКТРОСТАТИКА</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4.1.1</w:t>
            </w:r>
          </w:p>
        </w:tc>
        <w:tc>
          <w:tcPr>
            <w:tcW w:w="6020"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pacing w:val="-4"/>
                <w:sz w:val="24"/>
                <w:lang w:val="ru-RU"/>
              </w:rPr>
              <w:t>Электризация тел. Электрический заряд. Два вида электрических зарядов</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4.1.2</w:t>
            </w:r>
          </w:p>
        </w:tc>
        <w:tc>
          <w:tcPr>
            <w:tcW w:w="6020" w:type="dxa"/>
            <w:tcMar>
              <w:top w:w="50" w:type="dxa"/>
              <w:left w:w="100" w:type="dxa"/>
            </w:tcMar>
            <w:vAlign w:val="center"/>
          </w:tcPr>
          <w:p w:rsidR="00795758" w:rsidRDefault="005E1E81">
            <w:pPr>
              <w:keepNext/>
              <w:spacing w:after="0" w:line="336" w:lineRule="auto"/>
              <w:ind w:left="336"/>
              <w:jc w:val="both"/>
            </w:pPr>
            <w:r>
              <w:rPr>
                <w:rFonts w:ascii="Times New Roman" w:hAnsi="Times New Roman"/>
                <w:color w:val="000000"/>
                <w:sz w:val="24"/>
              </w:rPr>
              <w:t>Проводники, диэлектрики и полупроводники</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4.1.3</w:t>
            </w:r>
          </w:p>
        </w:tc>
        <w:tc>
          <w:tcPr>
            <w:tcW w:w="6020"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Закон сохранения электрического заряда</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4.1.4</w:t>
            </w:r>
          </w:p>
        </w:tc>
        <w:tc>
          <w:tcPr>
            <w:tcW w:w="6020"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Взаимодействие зарядов. Закон Кулона</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4.1.5</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Электрическое поле. Напряжённость электрического поля. Принцип суперпозиции. Линии напряжённости электрического поля</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4.1.6</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4.1.7</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Проводники и диэлектрики в постоянном электрическом поле. </w:t>
            </w:r>
            <w:r>
              <w:rPr>
                <w:rFonts w:ascii="Times New Roman" w:hAnsi="Times New Roman"/>
                <w:color w:val="000000"/>
                <w:sz w:val="24"/>
              </w:rPr>
              <w:t xml:space="preserve">Диэлектрическая проницаемость </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4.1.8</w:t>
            </w:r>
          </w:p>
        </w:tc>
        <w:tc>
          <w:tcPr>
            <w:tcW w:w="6020" w:type="dxa"/>
            <w:tcMar>
              <w:top w:w="50" w:type="dxa"/>
              <w:left w:w="100" w:type="dxa"/>
            </w:tcMar>
            <w:vAlign w:val="center"/>
          </w:tcPr>
          <w:p w:rsidR="00795758" w:rsidRDefault="005E1E81">
            <w:pPr>
              <w:keepNext/>
              <w:spacing w:after="0" w:line="336" w:lineRule="auto"/>
              <w:ind w:left="336"/>
              <w:jc w:val="both"/>
            </w:pPr>
            <w:r w:rsidRPr="005E1E81">
              <w:rPr>
                <w:rFonts w:ascii="Times New Roman" w:hAnsi="Times New Roman"/>
                <w:color w:val="000000"/>
                <w:sz w:val="24"/>
                <w:lang w:val="ru-RU"/>
              </w:rPr>
              <w:t xml:space="preserve">Электроёмкость. Конденсатор. Электроёмкость плоского конденсатора. </w:t>
            </w:r>
            <w:r>
              <w:rPr>
                <w:rFonts w:ascii="Times New Roman" w:hAnsi="Times New Roman"/>
                <w:color w:val="000000"/>
                <w:sz w:val="24"/>
              </w:rPr>
              <w:t>Энергия заряженного конденсатора</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4.1.9</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электроскоп, электрометр, электростатическая защита, заземление электроприборов, конденсатор, ксерокс, струйный принтер</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4.1.10</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Практические работы. Измерение электроёмкости конденсатора</w:t>
            </w:r>
          </w:p>
        </w:tc>
      </w:tr>
      <w:tr w:rsidR="00795758" w:rsidRPr="005E1E81">
        <w:trPr>
          <w:trHeight w:val="144"/>
        </w:trPr>
        <w:tc>
          <w:tcPr>
            <w:tcW w:w="1204" w:type="dxa"/>
            <w:vMerge w:val="restart"/>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w:t>
            </w:r>
          </w:p>
        </w:tc>
        <w:tc>
          <w:tcPr>
            <w:tcW w:w="0" w:type="auto"/>
            <w:gridSpan w:val="2"/>
            <w:tcMar>
              <w:top w:w="50" w:type="dxa"/>
              <w:left w:w="100" w:type="dxa"/>
            </w:tcMar>
            <w:vAlign w:val="center"/>
          </w:tcPr>
          <w:p w:rsidR="00795758" w:rsidRPr="005E1E81" w:rsidRDefault="005E1E81">
            <w:pPr>
              <w:spacing w:after="0" w:line="336" w:lineRule="auto"/>
              <w:ind w:left="336"/>
              <w:jc w:val="center"/>
              <w:rPr>
                <w:lang w:val="ru-RU"/>
              </w:rPr>
            </w:pPr>
            <w:r w:rsidRPr="005E1E81">
              <w:rPr>
                <w:rFonts w:ascii="Times New Roman" w:hAnsi="Times New Roman"/>
                <w:color w:val="000000"/>
                <w:sz w:val="24"/>
                <w:lang w:val="ru-RU"/>
              </w:rPr>
              <w:t>###</w:t>
            </w:r>
            <w:r>
              <w:rPr>
                <w:rFonts w:ascii="Times New Roman" w:hAnsi="Times New Roman"/>
                <w:color w:val="000000"/>
                <w:sz w:val="24"/>
              </w:rPr>
              <w:t>Par</w:t>
            </w:r>
            <w:r w:rsidRPr="005E1E81">
              <w:rPr>
                <w:rFonts w:ascii="Times New Roman" w:hAnsi="Times New Roman"/>
                <w:color w:val="000000"/>
                <w:sz w:val="24"/>
                <w:lang w:val="ru-RU"/>
              </w:rPr>
              <w:t>###ПОСТОЯННЫЙ ЭЛЕКТРИЧЕСКИЙ ТОК. ТОКИ В РАЗЛИЧНЫХ СРЕДАХ</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4.2.1</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 xml:space="preserve">Условия существования постоянного электрического тока. Источники тока. Сила тока. Постоянный ток </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4.2.2</w:t>
            </w:r>
          </w:p>
        </w:tc>
        <w:tc>
          <w:tcPr>
            <w:tcW w:w="6020"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z w:val="24"/>
                <w:lang w:val="ru-RU"/>
              </w:rPr>
              <w:t>Напряжение. Закон Ома для участка цепи</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4.2.3</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Электрическое сопротивление. Удельное сопротивление вещества</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4.2.4</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Последовательное, параллельное, смешанное соединение проводников</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4.2.5</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Работа электрического тока. Закон Джоуля – Ленца</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4.2.6</w:t>
            </w:r>
          </w:p>
        </w:tc>
        <w:tc>
          <w:tcPr>
            <w:tcW w:w="6020"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Мощность электрического тока</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4.2.7</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электродвижущая сила (далее – ЭДС) и внутреннее сопротивление источника тока. </w:t>
            </w:r>
            <w:r>
              <w:rPr>
                <w:rFonts w:ascii="Times New Roman" w:hAnsi="Times New Roman"/>
                <w:color w:val="000000"/>
                <w:sz w:val="24"/>
              </w:rPr>
              <w:t>Закон Ома для полной (замкнутой) электрической цепи. Короткое замыкание</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4.2.8</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Электронная проводимость твёрдых металлов. Зависимость сопротивления металлов от температуры. </w:t>
            </w:r>
            <w:r>
              <w:rPr>
                <w:rFonts w:ascii="Times New Roman" w:hAnsi="Times New Roman"/>
                <w:color w:val="000000"/>
                <w:sz w:val="24"/>
              </w:rPr>
              <w:t>Сверхпроводимость</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4.2.9</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Электрический ток в вакууме. Свойства электронных пучков</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4.2.10</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Полупроводники. Собственная и примесная проводимость полупроводников. </w:t>
            </w:r>
            <w:r>
              <w:rPr>
                <w:rFonts w:ascii="Times New Roman" w:hAnsi="Times New Roman"/>
                <w:color w:val="000000"/>
                <w:sz w:val="24"/>
              </w:rPr>
              <w:t>Свойства p-n перехода. Полупроводниковые приборы</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4.2.11</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Электрический ток в электролитах. Электролитическая диссоциация. </w:t>
            </w:r>
            <w:r>
              <w:rPr>
                <w:rFonts w:ascii="Times New Roman" w:hAnsi="Times New Roman"/>
                <w:color w:val="000000"/>
                <w:sz w:val="24"/>
              </w:rPr>
              <w:t>Электролиз</w:t>
            </w:r>
          </w:p>
        </w:tc>
      </w:tr>
      <w:tr w:rsidR="00795758">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4.2.12</w:t>
            </w:r>
          </w:p>
        </w:tc>
        <w:tc>
          <w:tcPr>
            <w:tcW w:w="6020"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Электрический ток в газах. Самостоятельный и несамостоятельный разряд. </w:t>
            </w:r>
            <w:r>
              <w:rPr>
                <w:rFonts w:ascii="Times New Roman" w:hAnsi="Times New Roman"/>
                <w:color w:val="000000"/>
                <w:sz w:val="24"/>
              </w:rPr>
              <w:t>Различные типы самостоятельного разряда. Молния. Плазма</w:t>
            </w:r>
          </w:p>
        </w:tc>
      </w:tr>
      <w:tr w:rsidR="00795758" w:rsidRPr="005E1E81">
        <w:trPr>
          <w:trHeight w:val="144"/>
        </w:trPr>
        <w:tc>
          <w:tcPr>
            <w:tcW w:w="0" w:type="auto"/>
            <w:vMerge/>
            <w:tcBorders>
              <w:top w:val="nil"/>
            </w:tcBorders>
            <w:tcMar>
              <w:top w:w="50" w:type="dxa"/>
              <w:left w:w="100" w:type="dxa"/>
            </w:tcMar>
          </w:tcPr>
          <w:p w:rsidR="00795758" w:rsidRDefault="00795758"/>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4.2.13</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564" w:type="dxa"/>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4.2.14</w:t>
            </w:r>
          </w:p>
        </w:tc>
        <w:tc>
          <w:tcPr>
            <w:tcW w:w="6020"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Практические работы. Изучение смешанного соединения резисторов.</w:t>
            </w:r>
          </w:p>
          <w:p w:rsidR="00795758" w:rsidRDefault="005E1E81">
            <w:pPr>
              <w:spacing w:after="0" w:line="336" w:lineRule="auto"/>
              <w:ind w:left="336"/>
              <w:jc w:val="both"/>
            </w:pPr>
            <w:r w:rsidRPr="005E1E81">
              <w:rPr>
                <w:rFonts w:ascii="Times New Roman" w:hAnsi="Times New Roman"/>
                <w:color w:val="000000"/>
                <w:sz w:val="24"/>
                <w:lang w:val="ru-RU"/>
              </w:rPr>
              <w:t xml:space="preserve">Измерение ЭДС источника тока и его внутреннего сопротивления. </w:t>
            </w:r>
            <w:r>
              <w:rPr>
                <w:rFonts w:ascii="Times New Roman" w:hAnsi="Times New Roman"/>
                <w:color w:val="000000"/>
                <w:sz w:val="24"/>
              </w:rPr>
              <w:t>Наблюдение электролиза</w:t>
            </w:r>
          </w:p>
        </w:tc>
      </w:tr>
    </w:tbl>
    <w:p w:rsidR="00795758" w:rsidRDefault="00795758">
      <w:pPr>
        <w:spacing w:after="0"/>
        <w:ind w:left="120"/>
      </w:pPr>
    </w:p>
    <w:p w:rsidR="00795758" w:rsidRDefault="005E1E81">
      <w:pPr>
        <w:spacing w:before="199" w:after="199"/>
        <w:ind w:left="120"/>
      </w:pPr>
      <w:r>
        <w:rPr>
          <w:rFonts w:ascii="Times New Roman" w:hAnsi="Times New Roman"/>
          <w:b/>
          <w:color w:val="000000"/>
          <w:sz w:val="28"/>
        </w:rPr>
        <w:t>11 КЛАСС</w:t>
      </w:r>
    </w:p>
    <w:p w:rsidR="00795758" w:rsidRDefault="00795758">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84"/>
        <w:gridCol w:w="3384"/>
        <w:gridCol w:w="4751"/>
      </w:tblGrid>
      <w:tr w:rsidR="00795758">
        <w:trPr>
          <w:trHeight w:val="144"/>
        </w:trPr>
        <w:tc>
          <w:tcPr>
            <w:tcW w:w="1204" w:type="dxa"/>
            <w:tcMar>
              <w:top w:w="50" w:type="dxa"/>
              <w:left w:w="100" w:type="dxa"/>
            </w:tcMar>
            <w:vAlign w:val="center"/>
          </w:tcPr>
          <w:p w:rsidR="00795758" w:rsidRDefault="005E1E81">
            <w:pPr>
              <w:spacing w:after="0"/>
              <w:ind w:left="243"/>
            </w:pPr>
            <w:r>
              <w:rPr>
                <w:rFonts w:ascii="Times New Roman" w:hAnsi="Times New Roman"/>
                <w:b/>
                <w:color w:val="000000"/>
                <w:sz w:val="24"/>
              </w:rPr>
              <w:t xml:space="preserve"> Код раздела </w:t>
            </w:r>
          </w:p>
        </w:tc>
        <w:tc>
          <w:tcPr>
            <w:tcW w:w="3863" w:type="dxa"/>
            <w:tcMar>
              <w:top w:w="50" w:type="dxa"/>
              <w:left w:w="100" w:type="dxa"/>
            </w:tcMar>
            <w:vAlign w:val="center"/>
          </w:tcPr>
          <w:p w:rsidR="00795758" w:rsidRDefault="005E1E81">
            <w:pPr>
              <w:spacing w:after="0"/>
              <w:ind w:left="243"/>
            </w:pPr>
            <w:r>
              <w:rPr>
                <w:rFonts w:ascii="Times New Roman" w:hAnsi="Times New Roman"/>
                <w:b/>
                <w:color w:val="000000"/>
                <w:sz w:val="24"/>
              </w:rPr>
              <w:t xml:space="preserve"> Кодпроверяемого элемента </w:t>
            </w:r>
          </w:p>
        </w:tc>
        <w:tc>
          <w:tcPr>
            <w:tcW w:w="5703" w:type="dxa"/>
            <w:tcMar>
              <w:top w:w="50" w:type="dxa"/>
              <w:left w:w="100" w:type="dxa"/>
            </w:tcMar>
            <w:vAlign w:val="center"/>
          </w:tcPr>
          <w:p w:rsidR="00795758" w:rsidRDefault="005E1E81">
            <w:pPr>
              <w:spacing w:after="0"/>
              <w:ind w:left="243"/>
            </w:pPr>
            <w:r>
              <w:rPr>
                <w:rFonts w:ascii="Times New Roman" w:hAnsi="Times New Roman"/>
                <w:b/>
                <w:color w:val="000000"/>
                <w:sz w:val="24"/>
              </w:rPr>
              <w:t xml:space="preserve"> Проверяемые элементы содержания </w:t>
            </w:r>
          </w:p>
        </w:tc>
      </w:tr>
      <w:tr w:rsidR="00795758">
        <w:trPr>
          <w:trHeight w:val="144"/>
        </w:trPr>
        <w:tc>
          <w:tcPr>
            <w:tcW w:w="1204"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ЭЛЕКТРОДИНАМИКА</w:t>
            </w:r>
          </w:p>
        </w:tc>
      </w:tr>
      <w:tr w:rsidR="00795758" w:rsidRPr="005E1E81">
        <w:trPr>
          <w:trHeight w:val="144"/>
        </w:trPr>
        <w:tc>
          <w:tcPr>
            <w:tcW w:w="1204" w:type="dxa"/>
            <w:vMerge w:val="restart"/>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w:t>
            </w:r>
          </w:p>
        </w:tc>
        <w:tc>
          <w:tcPr>
            <w:tcW w:w="0" w:type="auto"/>
            <w:gridSpan w:val="2"/>
            <w:tcMar>
              <w:top w:w="50" w:type="dxa"/>
              <w:left w:w="100" w:type="dxa"/>
            </w:tcMar>
            <w:vAlign w:val="center"/>
          </w:tcPr>
          <w:p w:rsidR="00795758" w:rsidRPr="005E1E81" w:rsidRDefault="005E1E81">
            <w:pPr>
              <w:spacing w:after="0" w:line="336" w:lineRule="auto"/>
              <w:ind w:left="336"/>
              <w:jc w:val="center"/>
              <w:rPr>
                <w:lang w:val="ru-RU"/>
              </w:rPr>
            </w:pPr>
            <w:r w:rsidRPr="005E1E81">
              <w:rPr>
                <w:rFonts w:ascii="Times New Roman" w:hAnsi="Times New Roman"/>
                <w:color w:val="000000"/>
                <w:sz w:val="24"/>
                <w:lang w:val="ru-RU"/>
              </w:rPr>
              <w:t>###</w:t>
            </w:r>
            <w:r>
              <w:rPr>
                <w:rFonts w:ascii="Times New Roman" w:hAnsi="Times New Roman"/>
                <w:color w:val="000000"/>
                <w:sz w:val="24"/>
              </w:rPr>
              <w:t>Par</w:t>
            </w:r>
            <w:r w:rsidRPr="005E1E81">
              <w:rPr>
                <w:rFonts w:ascii="Times New Roman" w:hAnsi="Times New Roman"/>
                <w:color w:val="000000"/>
                <w:sz w:val="24"/>
                <w:lang w:val="ru-RU"/>
              </w:rPr>
              <w:t>###МАГНИТНОЕ ПОЛЕ. ЭЛЕКТРОМАГНИТНАЯ ИНДУКЦИЯ</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4.3.1</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 xml:space="preserve">Постоянные магниты. Взаимодействие постоянных магнитов </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4.3.2</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Магнитное поле. Вектор магнитной индукции. Принцип суперпозиции. Линии магнитной индукции. </w:t>
            </w:r>
            <w:r>
              <w:rPr>
                <w:rFonts w:ascii="Times New Roman" w:hAnsi="Times New Roman"/>
                <w:color w:val="000000"/>
                <w:sz w:val="24"/>
              </w:rPr>
              <w:t>Картина линий магнитной индукции поля постоянных магнитов</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4.3.3</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Магнитное поле проводника с током. Картина линий поля длинного прямого проводника и замкнутого кольцевого проводника, катушки с током. </w:t>
            </w:r>
            <w:r>
              <w:rPr>
                <w:rFonts w:ascii="Times New Roman" w:hAnsi="Times New Roman"/>
                <w:color w:val="000000"/>
                <w:sz w:val="24"/>
              </w:rPr>
              <w:t>Опыт Эрстеда. Взаимодействие проводников с током</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4.3.4</w:t>
            </w:r>
          </w:p>
        </w:tc>
        <w:tc>
          <w:tcPr>
            <w:tcW w:w="5703" w:type="dxa"/>
            <w:tcMar>
              <w:top w:w="50" w:type="dxa"/>
              <w:left w:w="100" w:type="dxa"/>
            </w:tcMar>
            <w:vAlign w:val="center"/>
          </w:tcPr>
          <w:p w:rsidR="00795758" w:rsidRPr="005E1E81" w:rsidRDefault="005E1E81">
            <w:pPr>
              <w:spacing w:after="0" w:line="336" w:lineRule="auto"/>
              <w:ind w:left="336"/>
              <w:rPr>
                <w:lang w:val="ru-RU"/>
              </w:rPr>
            </w:pPr>
            <w:r w:rsidRPr="005E1E81">
              <w:rPr>
                <w:rFonts w:ascii="Times New Roman" w:hAnsi="Times New Roman"/>
                <w:color w:val="000000"/>
                <w:sz w:val="24"/>
                <w:lang w:val="ru-RU"/>
              </w:rPr>
              <w:t>Сила Ампера, её модуль и направление</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4.3.5</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Сила Лоренца, её модуль и направление. Движение заряженной частицы в однородном магнитном поле. </w:t>
            </w:r>
            <w:r>
              <w:rPr>
                <w:rFonts w:ascii="Times New Roman" w:hAnsi="Times New Roman"/>
                <w:color w:val="000000"/>
                <w:sz w:val="24"/>
              </w:rPr>
              <w:t>Работа силы Лоренца</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4.3.6</w:t>
            </w:r>
          </w:p>
        </w:tc>
        <w:tc>
          <w:tcPr>
            <w:tcW w:w="5703"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Явление электромагнитной индукции</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4.3.7</w:t>
            </w:r>
          </w:p>
        </w:tc>
        <w:tc>
          <w:tcPr>
            <w:tcW w:w="5703"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Поток вектора магнитной индукции</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4.3.8</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ЭДС индукции. Закон электромагнитной индукции Фарадея</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4.3.9</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Вихревое электрическое поле. ЭДС индукции в проводнике, движущемся поступательно в однородном магнитном поле</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4.3.10</w:t>
            </w:r>
          </w:p>
        </w:tc>
        <w:tc>
          <w:tcPr>
            <w:tcW w:w="5703"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Правило Ленца</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4.3.11</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Индуктивность. Явление самоиндукции. ЭДС самоиндукции</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4.3.12</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Энергия магнитного поля катушки с током</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4.3.13</w:t>
            </w:r>
          </w:p>
        </w:tc>
        <w:tc>
          <w:tcPr>
            <w:tcW w:w="5703"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pacing w:val="-4"/>
                <w:sz w:val="24"/>
              </w:rPr>
              <w:t>Электромагнитное поле</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4.3.14</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pacing w:val="-4"/>
                <w:sz w:val="24"/>
                <w:lang w:val="ru-RU"/>
              </w:rPr>
              <w:t>Технические устройства: постоянные магниты, электромагниты, электродвигатель, ускорители элементарных частиц, индукционная печь</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4.3.15</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Практические работы. Изучение магнитного поля катушки с током. Исследование действия постоянного магнита на рамку с током. </w:t>
            </w:r>
            <w:r>
              <w:rPr>
                <w:rFonts w:ascii="Times New Roman" w:hAnsi="Times New Roman"/>
                <w:color w:val="000000"/>
                <w:sz w:val="24"/>
              </w:rPr>
              <w:t>Исследование явления электромагнитной индукции</w:t>
            </w:r>
          </w:p>
        </w:tc>
      </w:tr>
      <w:tr w:rsidR="00795758">
        <w:trPr>
          <w:trHeight w:val="144"/>
        </w:trPr>
        <w:tc>
          <w:tcPr>
            <w:tcW w:w="1204"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КОЛЕБАНИЯ И ВОЛНЫ</w:t>
            </w:r>
          </w:p>
        </w:tc>
      </w:tr>
      <w:tr w:rsidR="00795758" w:rsidRPr="005E1E81">
        <w:trPr>
          <w:trHeight w:val="144"/>
        </w:trPr>
        <w:tc>
          <w:tcPr>
            <w:tcW w:w="1204" w:type="dxa"/>
            <w:vMerge w:val="restart"/>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w:t>
            </w:r>
          </w:p>
        </w:tc>
        <w:tc>
          <w:tcPr>
            <w:tcW w:w="0" w:type="auto"/>
            <w:gridSpan w:val="2"/>
            <w:tcMar>
              <w:top w:w="50" w:type="dxa"/>
              <w:left w:w="100" w:type="dxa"/>
            </w:tcMar>
            <w:vAlign w:val="center"/>
          </w:tcPr>
          <w:p w:rsidR="00795758" w:rsidRPr="005E1E81" w:rsidRDefault="005E1E81">
            <w:pPr>
              <w:spacing w:after="0" w:line="336" w:lineRule="auto"/>
              <w:ind w:left="336"/>
              <w:jc w:val="center"/>
              <w:rPr>
                <w:lang w:val="ru-RU"/>
              </w:rPr>
            </w:pPr>
            <w:r w:rsidRPr="005E1E81">
              <w:rPr>
                <w:rFonts w:ascii="Times New Roman" w:hAnsi="Times New Roman"/>
                <w:color w:val="000000"/>
                <w:sz w:val="24"/>
                <w:lang w:val="ru-RU"/>
              </w:rPr>
              <w:t>###</w:t>
            </w:r>
            <w:r>
              <w:rPr>
                <w:rFonts w:ascii="Times New Roman" w:hAnsi="Times New Roman"/>
                <w:color w:val="000000"/>
                <w:sz w:val="24"/>
              </w:rPr>
              <w:t>Par</w:t>
            </w:r>
            <w:r w:rsidRPr="005E1E81">
              <w:rPr>
                <w:rFonts w:ascii="Times New Roman" w:hAnsi="Times New Roman"/>
                <w:color w:val="000000"/>
                <w:sz w:val="24"/>
                <w:lang w:val="ru-RU"/>
              </w:rPr>
              <w:t>###МЕХАНИЧЕСКИЕ И ЭЛЕКТРОМАГНИТНЫЕ КОЛЕБАНИЯ</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5.1.1</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Колебательная система. Свободные колебания. Гармонические колебания. </w:t>
            </w:r>
            <w:r>
              <w:rPr>
                <w:rFonts w:ascii="Times New Roman" w:hAnsi="Times New Roman"/>
                <w:color w:val="000000"/>
                <w:sz w:val="24"/>
              </w:rPr>
              <w:t>Период, частота, амплитуда и фаза колебаний</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5.1.2</w:t>
            </w:r>
          </w:p>
        </w:tc>
        <w:tc>
          <w:tcPr>
            <w:tcW w:w="5703" w:type="dxa"/>
            <w:tcMar>
              <w:top w:w="50" w:type="dxa"/>
              <w:left w:w="100" w:type="dxa"/>
            </w:tcMar>
            <w:vAlign w:val="center"/>
          </w:tcPr>
          <w:p w:rsidR="00795758" w:rsidRDefault="005E1E81">
            <w:pPr>
              <w:keepNext/>
              <w:spacing w:after="0" w:line="336" w:lineRule="auto"/>
              <w:ind w:left="336"/>
              <w:jc w:val="both"/>
            </w:pPr>
            <w:r>
              <w:rPr>
                <w:rFonts w:ascii="Times New Roman" w:hAnsi="Times New Roman"/>
                <w:color w:val="000000"/>
                <w:sz w:val="24"/>
              </w:rPr>
              <w:t>Пружинный маятник. Математический маятник</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5.1.3</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Уравнение гармонических колебаний. Кинематическое и динамическое описание колебательного движения</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5.1.4</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Превращение энергии при гармонических колебаниях. Связь амплитуды колебаний исходной величины с амплитудами колебаний её скорости и ускорения</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5.1.5</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Колебательный контур. Свободные 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 Формула Томсона</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5.1.6</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Закон сохранения энергии в идеальном колебательном контуре</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5.1.7</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Вынужденные механические колебания. Резонанс. Резонансная кривая. </w:t>
            </w:r>
            <w:r>
              <w:rPr>
                <w:rFonts w:ascii="Times New Roman" w:hAnsi="Times New Roman"/>
                <w:color w:val="000000"/>
                <w:sz w:val="24"/>
              </w:rPr>
              <w:t>Вынужденные электромагнитные колебания.</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5.1.8</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Переменный ток. Синусоидальный переменный ток.</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5.1.9</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Мощность переменного тока. Амплитудное и действующее значение силы тока и напряжения</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5.1.10</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Трансформатор. Производство, передача и потребление электрической энергии. Экологические риски при производстве электрической энергии. Культура использования электроэнергии в повседневной жизни</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5.1.11</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сейсмограф, электрический звонок, линии электропередач</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5.1.12</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Практические работы. Исследование зависимости периода малых колебаний груза на нити от длины нити и массы груза. Исследование переменного тока в цепи из последовательно соединённых конденсатора, катушки и резистора</w:t>
            </w:r>
          </w:p>
        </w:tc>
      </w:tr>
      <w:tr w:rsidR="00795758" w:rsidRPr="005E1E81">
        <w:trPr>
          <w:trHeight w:val="144"/>
        </w:trPr>
        <w:tc>
          <w:tcPr>
            <w:tcW w:w="1204" w:type="dxa"/>
            <w:vMerge w:val="restart"/>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5.2</w:t>
            </w:r>
          </w:p>
        </w:tc>
        <w:tc>
          <w:tcPr>
            <w:tcW w:w="0" w:type="auto"/>
            <w:gridSpan w:val="2"/>
            <w:tcMar>
              <w:top w:w="50" w:type="dxa"/>
              <w:left w:w="100" w:type="dxa"/>
            </w:tcMar>
            <w:vAlign w:val="center"/>
          </w:tcPr>
          <w:p w:rsidR="00795758" w:rsidRPr="005E1E81" w:rsidRDefault="005E1E81">
            <w:pPr>
              <w:spacing w:after="0" w:line="336" w:lineRule="auto"/>
              <w:ind w:left="336"/>
              <w:jc w:val="center"/>
              <w:rPr>
                <w:lang w:val="ru-RU"/>
              </w:rPr>
            </w:pPr>
            <w:r w:rsidRPr="005E1E81">
              <w:rPr>
                <w:rFonts w:ascii="Times New Roman" w:hAnsi="Times New Roman"/>
                <w:color w:val="000000"/>
                <w:sz w:val="24"/>
                <w:lang w:val="ru-RU"/>
              </w:rPr>
              <w:t>###</w:t>
            </w:r>
            <w:r>
              <w:rPr>
                <w:rFonts w:ascii="Times New Roman" w:hAnsi="Times New Roman"/>
                <w:color w:val="000000"/>
                <w:sz w:val="24"/>
              </w:rPr>
              <w:t>Par</w:t>
            </w:r>
            <w:r w:rsidRPr="005E1E81">
              <w:rPr>
                <w:rFonts w:ascii="Times New Roman" w:hAnsi="Times New Roman"/>
                <w:color w:val="000000"/>
                <w:sz w:val="24"/>
                <w:lang w:val="ru-RU"/>
              </w:rPr>
              <w:t>###МЕХАНИЧЕСКИЕ И ЭЛЕКТРОМАГНИТНЫЕ ВОЛНЫ</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5.2.1</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5.2.2</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w:t>
            </w:r>
            <w:r>
              <w:rPr>
                <w:rFonts w:ascii="Times New Roman" w:hAnsi="Times New Roman"/>
                <w:color w:val="000000"/>
                <w:sz w:val="24"/>
              </w:rPr>
              <w:t>Par</w:t>
            </w:r>
            <w:r w:rsidRPr="005E1E81">
              <w:rPr>
                <w:rFonts w:ascii="Times New Roman" w:hAnsi="Times New Roman"/>
                <w:color w:val="000000"/>
                <w:sz w:val="24"/>
                <w:lang w:val="ru-RU"/>
              </w:rPr>
              <w:t>### Интерференция и дифракция механических волн</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5.2.3</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Звук. Скорость звука. Громкость звука. </w:t>
            </w:r>
            <w:r>
              <w:rPr>
                <w:rFonts w:ascii="Times New Roman" w:hAnsi="Times New Roman"/>
                <w:color w:val="000000"/>
                <w:sz w:val="24"/>
              </w:rPr>
              <w:t>Высота тона. Тембр звука</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5.2.4</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4"/>
              </w:rPr>
              <w:t>E</w:t>
            </w:r>
            <w:r w:rsidRPr="005E1E81">
              <w:rPr>
                <w:rFonts w:ascii="Times New Roman" w:hAnsi="Times New Roman"/>
                <w:color w:val="000000"/>
                <w:sz w:val="24"/>
                <w:lang w:val="ru-RU"/>
              </w:rPr>
              <w:t xml:space="preserve">, </w:t>
            </w:r>
            <w:r>
              <w:rPr>
                <w:rFonts w:ascii="Times New Roman" w:hAnsi="Times New Roman"/>
                <w:color w:val="000000"/>
                <w:sz w:val="24"/>
              </w:rPr>
              <w:t>B</w:t>
            </w:r>
            <w:r w:rsidRPr="005E1E81">
              <w:rPr>
                <w:rFonts w:ascii="Times New Roman" w:hAnsi="Times New Roman"/>
                <w:color w:val="000000"/>
                <w:sz w:val="24"/>
                <w:lang w:val="ru-RU"/>
              </w:rPr>
              <w:t xml:space="preserve"> и ʋ в электромагнитной волне в вакууме</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5.2.5</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Свойства электромагнитных волн: отражение, преломление, поляризация, дифракция, интерференция. </w:t>
            </w:r>
            <w:r>
              <w:rPr>
                <w:rFonts w:ascii="Times New Roman" w:hAnsi="Times New Roman"/>
                <w:color w:val="000000"/>
                <w:sz w:val="24"/>
              </w:rPr>
              <w:t>Скорость электромагнитных волн</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5.2.6</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Шкала электромагнитных волн. Применение электромагнитных волн в технике и быту</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5.2.7</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Принципы радиосвязи и телевидения. Радиолокация. </w:t>
            </w:r>
            <w:r>
              <w:rPr>
                <w:rFonts w:ascii="Times New Roman" w:hAnsi="Times New Roman"/>
                <w:color w:val="000000"/>
                <w:sz w:val="24"/>
              </w:rPr>
              <w:t>Электромагнитное загрязнение окружающей среды</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5.2.8</w:t>
            </w:r>
          </w:p>
        </w:tc>
        <w:tc>
          <w:tcPr>
            <w:tcW w:w="5703"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z w:val="24"/>
                <w:lang w:val="ru-RU"/>
              </w:rPr>
              <w:t>Технические устройства: музыкальные инструменты, ультразвуковая диагностика в технике и медицине, радар, радиоприёмник, телевизор, антенна, телефон, СВЧ-печь</w:t>
            </w:r>
          </w:p>
        </w:tc>
      </w:tr>
      <w:tr w:rsidR="00795758">
        <w:trPr>
          <w:trHeight w:val="144"/>
        </w:trPr>
        <w:tc>
          <w:tcPr>
            <w:tcW w:w="1204" w:type="dxa"/>
            <w:vMerge w:val="restart"/>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###Par###ОПТИКА</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5.3.1</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pacing w:val="2"/>
                <w:sz w:val="24"/>
                <w:lang w:val="ru-RU"/>
              </w:rPr>
              <w:t xml:space="preserve">Прямолинейное распространение света в однородной среде. </w:t>
            </w:r>
            <w:r>
              <w:rPr>
                <w:rFonts w:ascii="Times New Roman" w:hAnsi="Times New Roman"/>
                <w:color w:val="000000"/>
                <w:spacing w:val="2"/>
                <w:sz w:val="24"/>
              </w:rPr>
              <w:t>Луч света</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5.3.2</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 xml:space="preserve">Отражение света. Законы отражения света. </w:t>
            </w:r>
            <w:r w:rsidRPr="005E1E81">
              <w:rPr>
                <w:rFonts w:ascii="Times New Roman" w:hAnsi="Times New Roman"/>
                <w:color w:val="000000"/>
                <w:spacing w:val="-10"/>
                <w:sz w:val="24"/>
                <w:lang w:val="ru-RU"/>
              </w:rPr>
              <w:t>Построение изображений в плоском зеркале</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5.3.3</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pacing w:val="-10"/>
                <w:sz w:val="24"/>
                <w:lang w:val="ru-RU"/>
              </w:rPr>
              <w:t xml:space="preserve">Преломление света. Законы преломления света. </w:t>
            </w:r>
            <w:r>
              <w:rPr>
                <w:rFonts w:ascii="Times New Roman" w:hAnsi="Times New Roman"/>
                <w:color w:val="000000"/>
                <w:sz w:val="24"/>
              </w:rPr>
              <w:t>Абсолютный показатель преломления</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5.3.4</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pacing w:val="-10"/>
                <w:sz w:val="24"/>
                <w:lang w:val="ru-RU"/>
              </w:rPr>
              <w:t xml:space="preserve">Полное внутреннее отражение. </w:t>
            </w:r>
            <w:r w:rsidRPr="005E1E81">
              <w:rPr>
                <w:rFonts w:ascii="Times New Roman" w:hAnsi="Times New Roman"/>
                <w:color w:val="000000"/>
                <w:sz w:val="24"/>
                <w:lang w:val="ru-RU"/>
              </w:rPr>
              <w:t>Предельный угол полного внутреннего отражения</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5.3.5</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Дисперсия света. Сложный состав белого света. </w:t>
            </w:r>
            <w:r>
              <w:rPr>
                <w:rFonts w:ascii="Times New Roman" w:hAnsi="Times New Roman"/>
                <w:color w:val="000000"/>
                <w:sz w:val="24"/>
              </w:rPr>
              <w:t>Цвет</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5.3.6</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w:t>
            </w:r>
            <w:r>
              <w:rPr>
                <w:rFonts w:ascii="Times New Roman" w:hAnsi="Times New Roman"/>
                <w:color w:val="000000"/>
                <w:sz w:val="24"/>
              </w:rPr>
              <w:t>Увеличение, даваемое линзой</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5.3.7</w:t>
            </w:r>
          </w:p>
        </w:tc>
        <w:tc>
          <w:tcPr>
            <w:tcW w:w="5703"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Пределы применимости геометрической оптики</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5.3.8</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5.3.9</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5.3.10</w:t>
            </w:r>
          </w:p>
        </w:tc>
        <w:tc>
          <w:tcPr>
            <w:tcW w:w="5703"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Поляризация света</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5.3.11</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очки, лупа, фотоаппарат, проекционный аппарат, микроскоп, телескоп, волоконная оптика, дифракционная решётка, поляроид</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5.3.12</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Практические работы. Измерение показателя преломления. Исследование свойств изображений в линзах. </w:t>
            </w:r>
            <w:r>
              <w:rPr>
                <w:rFonts w:ascii="Times New Roman" w:hAnsi="Times New Roman"/>
                <w:color w:val="000000"/>
                <w:sz w:val="24"/>
              </w:rPr>
              <w:t>Наблюдение дисперсии света</w:t>
            </w:r>
          </w:p>
        </w:tc>
      </w:tr>
      <w:tr w:rsidR="00795758">
        <w:trPr>
          <w:trHeight w:val="144"/>
        </w:trPr>
        <w:tc>
          <w:tcPr>
            <w:tcW w:w="1204" w:type="dxa"/>
            <w:vMerge w:val="restart"/>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6</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ЭЛЕМЕНТЫ СПЕЦИАЛЬНОЙ ТЕОРИИ ОТНОСИТЕЛЬНОСТИ</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6.1</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Границы применимости классической механики. Постулаты теории относительности: инвариантность модуля скорости света в вакууме, принцип относительности Эйнштейна</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6.2</w:t>
            </w:r>
          </w:p>
        </w:tc>
        <w:tc>
          <w:tcPr>
            <w:tcW w:w="5703" w:type="dxa"/>
            <w:tcMar>
              <w:top w:w="50" w:type="dxa"/>
              <w:left w:w="100" w:type="dxa"/>
            </w:tcMar>
            <w:vAlign w:val="center"/>
          </w:tcPr>
          <w:p w:rsidR="00795758" w:rsidRPr="005E1E81" w:rsidRDefault="005E1E81">
            <w:pPr>
              <w:keepNext/>
              <w:spacing w:after="0" w:line="336" w:lineRule="auto"/>
              <w:ind w:left="336"/>
              <w:jc w:val="both"/>
              <w:rPr>
                <w:lang w:val="ru-RU"/>
              </w:rPr>
            </w:pPr>
            <w:r w:rsidRPr="005E1E81">
              <w:rPr>
                <w:rFonts w:ascii="Times New Roman" w:hAnsi="Times New Roman"/>
                <w:color w:val="000000"/>
                <w:sz w:val="24"/>
                <w:lang w:val="ru-RU"/>
              </w:rPr>
              <w:t>Относительность одновременности. Замедление времени и сокращение длины</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6.3</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Энергия и импульс свободной частицы</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6.4</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Связь массы с энергией и импульсом свободной частицы. </w:t>
            </w:r>
            <w:r>
              <w:rPr>
                <w:rFonts w:ascii="Times New Roman" w:hAnsi="Times New Roman"/>
                <w:color w:val="000000"/>
                <w:sz w:val="24"/>
              </w:rPr>
              <w:t>Энергия покоя свободной частицы</w:t>
            </w:r>
          </w:p>
        </w:tc>
      </w:tr>
      <w:tr w:rsidR="00795758">
        <w:trPr>
          <w:trHeight w:val="144"/>
        </w:trPr>
        <w:tc>
          <w:tcPr>
            <w:tcW w:w="1204"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КВАНТОВАЯ ФИЗИКА</w:t>
            </w:r>
          </w:p>
        </w:tc>
      </w:tr>
      <w:tr w:rsidR="00795758">
        <w:trPr>
          <w:trHeight w:val="144"/>
        </w:trPr>
        <w:tc>
          <w:tcPr>
            <w:tcW w:w="1204" w:type="dxa"/>
            <w:vMerge w:val="restart"/>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7.1</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###Par###ЭЛЕМЕНТЫ КВАНТОВОЙ ОПТИКИ</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7.1.1</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Фотоны. Формула Планка связи энергии фотона с его частотой. </w:t>
            </w:r>
            <w:r>
              <w:rPr>
                <w:rFonts w:ascii="Times New Roman" w:hAnsi="Times New Roman"/>
                <w:color w:val="000000"/>
                <w:sz w:val="24"/>
              </w:rPr>
              <w:t>Энергия и импульс фотона</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7.1.2</w:t>
            </w:r>
          </w:p>
        </w:tc>
        <w:tc>
          <w:tcPr>
            <w:tcW w:w="5703" w:type="dxa"/>
            <w:tcMar>
              <w:top w:w="50" w:type="dxa"/>
              <w:left w:w="100" w:type="dxa"/>
            </w:tcMar>
            <w:vAlign w:val="center"/>
          </w:tcPr>
          <w:p w:rsidR="00795758" w:rsidRDefault="005E1E81">
            <w:pPr>
              <w:keepNext/>
              <w:spacing w:after="0" w:line="336" w:lineRule="auto"/>
              <w:ind w:left="336"/>
              <w:jc w:val="both"/>
            </w:pPr>
            <w:r w:rsidRPr="005E1E81">
              <w:rPr>
                <w:rFonts w:ascii="Times New Roman" w:hAnsi="Times New Roman"/>
                <w:color w:val="000000"/>
                <w:sz w:val="24"/>
                <w:lang w:val="ru-RU"/>
              </w:rPr>
              <w:t xml:space="preserve">Открытие и исследование фотоэффекта. Опыты А.Г. Столетова. </w:t>
            </w:r>
            <w:r>
              <w:rPr>
                <w:rFonts w:ascii="Times New Roman" w:hAnsi="Times New Roman"/>
                <w:color w:val="000000"/>
                <w:sz w:val="24"/>
              </w:rPr>
              <w:t>Законы фотоэффекта</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7.1.3</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Уравнение Эйнштейна для фотоэффекта. «Красная граница» фотоэффекта</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7.1.4</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Давление света. Опыты П.Н. Лебедева</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7.1.5</w:t>
            </w:r>
          </w:p>
        </w:tc>
        <w:tc>
          <w:tcPr>
            <w:tcW w:w="5703" w:type="dxa"/>
            <w:tcMar>
              <w:top w:w="50" w:type="dxa"/>
              <w:left w:w="100" w:type="dxa"/>
            </w:tcMar>
            <w:vAlign w:val="center"/>
          </w:tcPr>
          <w:p w:rsidR="00795758" w:rsidRDefault="005E1E81">
            <w:pPr>
              <w:spacing w:after="0" w:line="336" w:lineRule="auto"/>
              <w:ind w:left="336"/>
              <w:jc w:val="both"/>
            </w:pPr>
            <w:r>
              <w:rPr>
                <w:rFonts w:ascii="Times New Roman" w:hAnsi="Times New Roman"/>
                <w:color w:val="000000"/>
                <w:sz w:val="24"/>
              </w:rPr>
              <w:t>Химическое действие света</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7.1.6</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фотоэлемент, фотодатчик, солнечная батарея, светодиод</w:t>
            </w:r>
          </w:p>
        </w:tc>
      </w:tr>
      <w:tr w:rsidR="00795758">
        <w:trPr>
          <w:trHeight w:val="144"/>
        </w:trPr>
        <w:tc>
          <w:tcPr>
            <w:tcW w:w="1204" w:type="dxa"/>
            <w:vMerge w:val="restart"/>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7.2</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СТРОЕНИЕ АТОМА</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7.2.1</w:t>
            </w:r>
          </w:p>
        </w:tc>
        <w:tc>
          <w:tcPr>
            <w:tcW w:w="5703" w:type="dxa"/>
            <w:tcMar>
              <w:top w:w="50" w:type="dxa"/>
              <w:left w:w="100" w:type="dxa"/>
            </w:tcMar>
            <w:vAlign w:val="center"/>
          </w:tcPr>
          <w:p w:rsidR="00795758" w:rsidRDefault="005E1E81">
            <w:pPr>
              <w:spacing w:after="0" w:line="336" w:lineRule="auto"/>
              <w:ind w:left="336"/>
            </w:pPr>
            <w:r w:rsidRPr="005E1E81">
              <w:rPr>
                <w:rFonts w:ascii="Times New Roman" w:hAnsi="Times New Roman"/>
                <w:color w:val="000000"/>
                <w:sz w:val="24"/>
                <w:lang w:val="ru-RU"/>
              </w:rPr>
              <w:t xml:space="preserve">Модель атома Томсона. Опыты Резерфорда по исследованию строения атома. </w:t>
            </w:r>
            <w:r>
              <w:rPr>
                <w:rFonts w:ascii="Times New Roman" w:hAnsi="Times New Roman"/>
                <w:color w:val="000000"/>
                <w:sz w:val="24"/>
              </w:rPr>
              <w:t>Планетарная модель атома</w:t>
            </w:r>
          </w:p>
        </w:tc>
      </w:tr>
      <w:tr w:rsidR="00795758">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7.2.2</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Постулаты Бора. 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 Спектр уровней энергии атома водорода</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7.2.3</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Волновые свойства частиц. Волны де Бройля. Корпускулярно-волновой дуализм. Дифракция электронов на кристаллах</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7.2.4</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Спонтанное и вынужденное излучение. Устройство и принцип работы лазера</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7.2.5</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спектральный анализ (спектроскоп), лазер, квантовый компьютер</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7.2.6</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Практические работы. Наблюдение линейчатого спектра</w:t>
            </w:r>
          </w:p>
        </w:tc>
      </w:tr>
      <w:tr w:rsidR="00795758">
        <w:trPr>
          <w:trHeight w:val="144"/>
        </w:trPr>
        <w:tc>
          <w:tcPr>
            <w:tcW w:w="1204" w:type="dxa"/>
            <w:vMerge w:val="restart"/>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АТОМНОЕ ЯДРО</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7.3.1</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Методы наблюдения и регистрации элементарных частиц</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7.3.2</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 xml:space="preserve">Открытие радиоактивности. </w:t>
            </w:r>
            <w:r w:rsidRPr="005E1E81">
              <w:rPr>
                <w:rFonts w:ascii="Times New Roman" w:hAnsi="Times New Roman"/>
                <w:color w:val="000000"/>
                <w:spacing w:val="-2"/>
                <w:sz w:val="24"/>
                <w:lang w:val="ru-RU"/>
              </w:rPr>
              <w:t>Опыты Резерфорда по определению состава радиоактивного излучения. Свойства альфа-, бета-, гамма-излучения. Влияние радиоактивности на живые организмы</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7.3.3</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Открытие протона и нейтрона. Нуклонная модель ядра Гейзенберга – Иваненко. </w:t>
            </w:r>
            <w:r>
              <w:rPr>
                <w:rFonts w:ascii="Times New Roman" w:hAnsi="Times New Roman"/>
                <w:color w:val="000000"/>
                <w:sz w:val="24"/>
              </w:rPr>
              <w:t>Заряд ядра. Массовое число ядра. Изотопы</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7.3.4</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Альфа-распад. Электронный и позитронный бета-распад. Гамма-излучение. Закон радиоактивного распада</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7.3.5</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Энергия связи нуклонов в ядре. Ядерные силы. Дефект массы ядра</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7.3.6</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Ядерные реакции. Деление и синтез ядер</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7.3.7</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Ядерный реактор. Термоядерный синтез. Проблемы и перспективы ядерной энергетики. </w:t>
            </w:r>
            <w:r>
              <w:rPr>
                <w:rFonts w:ascii="Times New Roman" w:hAnsi="Times New Roman"/>
                <w:color w:val="000000"/>
                <w:sz w:val="24"/>
              </w:rPr>
              <w:t>Экологические аспекты ядерной энергетики</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7.3.8</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Элементарные частицы. Открытие позитрона. Фундаментальные взаимодействия</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7.3.9</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Технические устройства: дозиметр, камера Вильсона, ядерный реактор, атомная бомба</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7.3.10</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Практические работы. Исследование треков частиц (по готовым фотографиям)</w:t>
            </w:r>
          </w:p>
        </w:tc>
      </w:tr>
      <w:tr w:rsidR="00795758">
        <w:trPr>
          <w:trHeight w:val="144"/>
        </w:trPr>
        <w:tc>
          <w:tcPr>
            <w:tcW w:w="1204" w:type="dxa"/>
            <w:vMerge w:val="restart"/>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w:t>
            </w:r>
          </w:p>
        </w:tc>
        <w:tc>
          <w:tcPr>
            <w:tcW w:w="0" w:type="auto"/>
            <w:gridSpan w:val="2"/>
            <w:tcMar>
              <w:top w:w="50" w:type="dxa"/>
              <w:left w:w="100" w:type="dxa"/>
            </w:tcMar>
            <w:vAlign w:val="center"/>
          </w:tcPr>
          <w:p w:rsidR="00795758" w:rsidRDefault="005E1E81">
            <w:pPr>
              <w:spacing w:after="0" w:line="336" w:lineRule="auto"/>
              <w:ind w:left="336"/>
              <w:jc w:val="center"/>
            </w:pPr>
            <w:r>
              <w:rPr>
                <w:rFonts w:ascii="Times New Roman" w:hAnsi="Times New Roman"/>
                <w:color w:val="000000"/>
                <w:sz w:val="24"/>
              </w:rPr>
              <w:t>ЭЛЕМЕНТЫ АСТРОФИЗИКИ</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8.1</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Вид звёздного неба. Созвездия, яркие звёзды, планеты, их видимое движение</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8.2</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Солнечная система. Планеты земной группы. Планеты-гиганты и их спутники, карликовые планеты. </w:t>
            </w:r>
            <w:r>
              <w:rPr>
                <w:rFonts w:ascii="Times New Roman" w:hAnsi="Times New Roman"/>
                <w:color w:val="000000"/>
                <w:sz w:val="24"/>
              </w:rPr>
              <w:t>Малые тела Солнечной системы</w:t>
            </w:r>
          </w:p>
        </w:tc>
      </w:tr>
      <w:tr w:rsidR="00795758" w:rsidRPr="005E1E81">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8.3</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Солнце, фотосфера и атмосфера. Солнечная активность</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8.4</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pacing w:val="-2"/>
                <w:sz w:val="24"/>
                <w:lang w:val="ru-RU"/>
              </w:rPr>
              <w:t>Источник энергии Солнца и звёзд</w:t>
            </w:r>
          </w:p>
        </w:tc>
      </w:tr>
      <w:tr w:rsidR="00795758" w:rsidRPr="005E1E81">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8.5</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pacing w:val="-4"/>
                <w:sz w:val="24"/>
                <w:lang w:val="ru-RU"/>
              </w:rPr>
              <w:t>Звёзды, их основные характеристики: масса, светимость, радиус, температура, их взаимосвязь. Диаграмма «спектральный класс – светимость». Звёзды главной последовательности. Зависимость «масса – светимость» для звёзд главной последовательности</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8.6</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w:t>
            </w:r>
            <w:r>
              <w:rPr>
                <w:rFonts w:ascii="Times New Roman" w:hAnsi="Times New Roman"/>
                <w:color w:val="000000"/>
                <w:sz w:val="24"/>
              </w:rPr>
              <w:t>Par</w:t>
            </w:r>
            <w:r w:rsidRPr="005E1E81">
              <w:rPr>
                <w:rFonts w:ascii="Times New Roman" w:hAnsi="Times New Roman"/>
                <w:color w:val="000000"/>
                <w:sz w:val="24"/>
                <w:lang w:val="ru-RU"/>
              </w:rPr>
              <w:t>###</w:t>
            </w:r>
            <w:r w:rsidRPr="005E1E81">
              <w:rPr>
                <w:rFonts w:ascii="Times New Roman" w:hAnsi="Times New Roman"/>
                <w:color w:val="000000"/>
                <w:spacing w:val="-4"/>
                <w:sz w:val="24"/>
                <w:lang w:val="ru-RU"/>
              </w:rPr>
              <w:t xml:space="preserve">Внутреннее строение звёзд. Современные представления о происхождении и эволюции Солнца и звёзд. </w:t>
            </w:r>
            <w:r>
              <w:rPr>
                <w:rFonts w:ascii="Times New Roman" w:hAnsi="Times New Roman"/>
                <w:color w:val="000000"/>
                <w:spacing w:val="-4"/>
                <w:sz w:val="24"/>
              </w:rPr>
              <w:t>Этапы жизни звёзд</w:t>
            </w:r>
          </w:p>
        </w:tc>
      </w:tr>
      <w:tr w:rsidR="00795758" w:rsidRPr="00E94605">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8.7</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Млечный Путь – наша Галактика. Спиральная структура Галактики, распределение звёзд, газа и пыли. Положение и движение Солнца в Галактике. Плоская и сферическая подсистемы Галактики</w:t>
            </w:r>
          </w:p>
        </w:tc>
      </w:tr>
      <w:tr w:rsidR="00795758" w:rsidRPr="00E94605">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8.8</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Типы галактик. Радиогалактики и квазары. Чёрные дыры в ядрах галактик</w:t>
            </w:r>
          </w:p>
        </w:tc>
      </w:tr>
      <w:tr w:rsidR="00795758">
        <w:trPr>
          <w:trHeight w:val="144"/>
        </w:trPr>
        <w:tc>
          <w:tcPr>
            <w:tcW w:w="0" w:type="auto"/>
            <w:vMerge/>
            <w:tcBorders>
              <w:top w:val="nil"/>
            </w:tcBorders>
            <w:tcMar>
              <w:top w:w="50" w:type="dxa"/>
              <w:left w:w="100" w:type="dxa"/>
            </w:tcMar>
          </w:tcPr>
          <w:p w:rsidR="00795758" w:rsidRPr="005E1E81" w:rsidRDefault="00795758">
            <w:pPr>
              <w:rPr>
                <w:lang w:val="ru-RU"/>
              </w:rPr>
            </w:pPr>
          </w:p>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8.9</w:t>
            </w:r>
          </w:p>
        </w:tc>
        <w:tc>
          <w:tcPr>
            <w:tcW w:w="5703" w:type="dxa"/>
            <w:tcMar>
              <w:top w:w="50" w:type="dxa"/>
              <w:left w:w="100" w:type="dxa"/>
            </w:tcMar>
            <w:vAlign w:val="center"/>
          </w:tcPr>
          <w:p w:rsidR="00795758" w:rsidRDefault="005E1E81">
            <w:pPr>
              <w:spacing w:after="0" w:line="336" w:lineRule="auto"/>
              <w:ind w:left="336"/>
              <w:jc w:val="both"/>
            </w:pPr>
            <w:r w:rsidRPr="005E1E81">
              <w:rPr>
                <w:rFonts w:ascii="Times New Roman" w:hAnsi="Times New Roman"/>
                <w:color w:val="000000"/>
                <w:sz w:val="24"/>
                <w:lang w:val="ru-RU"/>
              </w:rPr>
              <w:t xml:space="preserve">Вселенная. Расширение Вселенной. Закон Хаббла. Разбегание галактик. Возраст и радиус Вселенной, теория Большого взрыва. </w:t>
            </w:r>
            <w:r>
              <w:rPr>
                <w:rFonts w:ascii="Times New Roman" w:hAnsi="Times New Roman"/>
                <w:color w:val="000000"/>
                <w:sz w:val="24"/>
              </w:rPr>
              <w:t>Модель «горячей Вселенной». Реликтовое излучение</w:t>
            </w:r>
          </w:p>
        </w:tc>
      </w:tr>
      <w:tr w:rsidR="00795758" w:rsidRPr="00E94605">
        <w:trPr>
          <w:trHeight w:val="144"/>
        </w:trPr>
        <w:tc>
          <w:tcPr>
            <w:tcW w:w="0" w:type="auto"/>
            <w:vMerge/>
            <w:tcBorders>
              <w:top w:val="nil"/>
            </w:tcBorders>
            <w:tcMar>
              <w:top w:w="50" w:type="dxa"/>
              <w:left w:w="100" w:type="dxa"/>
            </w:tcMar>
          </w:tcPr>
          <w:p w:rsidR="00795758" w:rsidRDefault="00795758"/>
        </w:tc>
        <w:tc>
          <w:tcPr>
            <w:tcW w:w="3863" w:type="dxa"/>
            <w:tcMar>
              <w:top w:w="50" w:type="dxa"/>
              <w:left w:w="100" w:type="dxa"/>
            </w:tcMar>
            <w:vAlign w:val="center"/>
          </w:tcPr>
          <w:p w:rsidR="00795758" w:rsidRDefault="005E1E81">
            <w:pPr>
              <w:spacing w:after="0" w:line="312" w:lineRule="auto"/>
              <w:ind w:left="336"/>
              <w:jc w:val="center"/>
            </w:pPr>
            <w:r>
              <w:rPr>
                <w:rFonts w:ascii="Times New Roman" w:hAnsi="Times New Roman"/>
                <w:color w:val="000000"/>
                <w:sz w:val="24"/>
              </w:rPr>
              <w:t>8.10</w:t>
            </w:r>
          </w:p>
        </w:tc>
        <w:tc>
          <w:tcPr>
            <w:tcW w:w="5703" w:type="dxa"/>
            <w:tcMar>
              <w:top w:w="50" w:type="dxa"/>
              <w:left w:w="100" w:type="dxa"/>
            </w:tcMar>
            <w:vAlign w:val="center"/>
          </w:tcPr>
          <w:p w:rsidR="00795758" w:rsidRPr="005E1E81" w:rsidRDefault="005E1E81">
            <w:pPr>
              <w:spacing w:after="0" w:line="336" w:lineRule="auto"/>
              <w:ind w:left="336"/>
              <w:jc w:val="both"/>
              <w:rPr>
                <w:lang w:val="ru-RU"/>
              </w:rPr>
            </w:pPr>
            <w:r w:rsidRPr="005E1E81">
              <w:rPr>
                <w:rFonts w:ascii="Times New Roman" w:hAnsi="Times New Roman"/>
                <w:color w:val="000000"/>
                <w:sz w:val="24"/>
                <w:lang w:val="ru-RU"/>
              </w:rPr>
              <w:t>Масштабная структура Вселенной. Метагалактика. Нерешённые проблемы астрономии</w:t>
            </w:r>
          </w:p>
        </w:tc>
      </w:tr>
    </w:tbl>
    <w:p w:rsidR="00795758" w:rsidRPr="005E1E81" w:rsidRDefault="00795758">
      <w:pPr>
        <w:rPr>
          <w:lang w:val="ru-RU"/>
        </w:rPr>
        <w:sectPr w:rsidR="00795758" w:rsidRPr="005E1E81">
          <w:pgSz w:w="11906" w:h="16383"/>
          <w:pgMar w:top="1134" w:right="850" w:bottom="1134" w:left="1701" w:header="720" w:footer="720" w:gutter="0"/>
          <w:cols w:space="720"/>
        </w:sectPr>
      </w:pPr>
    </w:p>
    <w:p w:rsidR="00795758" w:rsidRPr="00E94605" w:rsidRDefault="005E1E81">
      <w:pPr>
        <w:spacing w:after="0"/>
        <w:ind w:left="120"/>
        <w:rPr>
          <w:lang w:val="ru-RU"/>
        </w:rPr>
      </w:pPr>
      <w:bookmarkStart w:id="14" w:name="block-59513777"/>
      <w:bookmarkEnd w:id="13"/>
      <w:r w:rsidRPr="00E94605">
        <w:rPr>
          <w:rFonts w:ascii="Times New Roman" w:hAnsi="Times New Roman"/>
          <w:b/>
          <w:color w:val="000000"/>
          <w:sz w:val="28"/>
          <w:lang w:val="ru-RU"/>
        </w:rPr>
        <w:t>УЧЕБНО-МЕТОДИЧЕСКОЕ ОБЕСПЕЧЕНИЕ ОБРАЗОВАТЕЛЬНОГО ПРОЦЕССА</w:t>
      </w:r>
    </w:p>
    <w:p w:rsidR="00795758" w:rsidRPr="00E94605" w:rsidRDefault="005E1E81">
      <w:pPr>
        <w:spacing w:after="0" w:line="480" w:lineRule="auto"/>
        <w:ind w:left="120"/>
        <w:rPr>
          <w:lang w:val="ru-RU"/>
        </w:rPr>
      </w:pPr>
      <w:r w:rsidRPr="00E94605">
        <w:rPr>
          <w:rFonts w:ascii="Times New Roman" w:hAnsi="Times New Roman"/>
          <w:b/>
          <w:color w:val="000000"/>
          <w:sz w:val="28"/>
          <w:lang w:val="ru-RU"/>
        </w:rPr>
        <w:t>ОБЯЗАТЕЛЬНЫЕ УЧЕБНЫЕ МАТЕРИАЛЫ ДЛЯ УЧЕНИКА</w:t>
      </w:r>
    </w:p>
    <w:p w:rsidR="00795758" w:rsidRPr="005E1E81" w:rsidRDefault="005E1E81">
      <w:pPr>
        <w:spacing w:after="0" w:line="480" w:lineRule="auto"/>
        <w:ind w:left="120"/>
        <w:rPr>
          <w:lang w:val="ru-RU"/>
        </w:rPr>
      </w:pPr>
      <w:r w:rsidRPr="005E1E81">
        <w:rPr>
          <w:rFonts w:ascii="Times New Roman" w:hAnsi="Times New Roman"/>
          <w:color w:val="000000"/>
          <w:sz w:val="28"/>
          <w:lang w:val="ru-RU"/>
        </w:rPr>
        <w:t xml:space="preserve">• Физика. 10 класс. Мякишев Г.Я., Буховцев Б.Б., Сотский Н.Н.; под редакцией Парфентьевой Н.А. Акционерное общество «Издательство «Просвещение» </w:t>
      </w:r>
      <w:r w:rsidRPr="005E1E81">
        <w:rPr>
          <w:sz w:val="28"/>
          <w:lang w:val="ru-RU"/>
        </w:rPr>
        <w:br/>
      </w:r>
      <w:bookmarkStart w:id="15" w:name="3a9386bb-e7ff-4ebc-8147-4f8d4a35ad83"/>
      <w:r w:rsidRPr="005E1E81">
        <w:rPr>
          <w:rFonts w:ascii="Times New Roman" w:hAnsi="Times New Roman"/>
          <w:color w:val="000000"/>
          <w:sz w:val="28"/>
          <w:lang w:val="ru-RU"/>
        </w:rPr>
        <w:t xml:space="preserve"> • Физика. 11 класс. Мякишев Г.Я., Буховцев Б.Б., Чаругин В.М.; под редакцией Парфентьевой Н.А. Акционерное общество «Издательство «Просвещение» </w:t>
      </w:r>
      <w:bookmarkEnd w:id="15"/>
    </w:p>
    <w:p w:rsidR="00795758" w:rsidRPr="005E1E81" w:rsidRDefault="00795758">
      <w:pPr>
        <w:spacing w:after="0"/>
        <w:ind w:left="120"/>
        <w:rPr>
          <w:lang w:val="ru-RU"/>
        </w:rPr>
      </w:pPr>
    </w:p>
    <w:p w:rsidR="00795758" w:rsidRPr="00E94605" w:rsidRDefault="005E1E81">
      <w:pPr>
        <w:spacing w:after="0" w:line="480" w:lineRule="auto"/>
        <w:ind w:left="120"/>
        <w:rPr>
          <w:lang w:val="ru-RU"/>
        </w:rPr>
      </w:pPr>
      <w:r w:rsidRPr="00E94605">
        <w:rPr>
          <w:rFonts w:ascii="Times New Roman" w:hAnsi="Times New Roman"/>
          <w:b/>
          <w:color w:val="000000"/>
          <w:sz w:val="28"/>
          <w:lang w:val="ru-RU"/>
        </w:rPr>
        <w:t>МЕТОДИЧЕСКИЕ МАТЕРИАЛЫ ДЛЯ УЧИТЕЛЯ</w:t>
      </w:r>
    </w:p>
    <w:p w:rsidR="00795758" w:rsidRPr="00E94605" w:rsidRDefault="00795758">
      <w:pPr>
        <w:spacing w:after="0" w:line="480" w:lineRule="auto"/>
        <w:ind w:left="120"/>
        <w:rPr>
          <w:lang w:val="ru-RU"/>
        </w:rPr>
      </w:pPr>
    </w:p>
    <w:p w:rsidR="00795758" w:rsidRPr="00E94605" w:rsidRDefault="00795758">
      <w:pPr>
        <w:spacing w:after="0"/>
        <w:ind w:left="120"/>
        <w:rPr>
          <w:lang w:val="ru-RU"/>
        </w:rPr>
      </w:pPr>
    </w:p>
    <w:p w:rsidR="00795758" w:rsidRPr="005E1E81" w:rsidRDefault="005E1E81">
      <w:pPr>
        <w:spacing w:after="0" w:line="480" w:lineRule="auto"/>
        <w:ind w:left="120"/>
        <w:rPr>
          <w:lang w:val="ru-RU"/>
        </w:rPr>
      </w:pPr>
      <w:r w:rsidRPr="005E1E81">
        <w:rPr>
          <w:rFonts w:ascii="Times New Roman" w:hAnsi="Times New Roman"/>
          <w:b/>
          <w:color w:val="000000"/>
          <w:sz w:val="28"/>
          <w:lang w:val="ru-RU"/>
        </w:rPr>
        <w:t>ЦИФРОВЫЕ ОБРАЗОВАТЕЛЬНЫЕ РЕСУРСЫ И РЕСУРСЫ СЕТИ ИНТЕРНЕТ</w:t>
      </w:r>
    </w:p>
    <w:p w:rsidR="005E1E81" w:rsidRDefault="005E1E81">
      <w:pPr>
        <w:spacing w:after="0" w:line="480" w:lineRule="auto"/>
        <w:ind w:left="120"/>
        <w:rPr>
          <w:sz w:val="28"/>
          <w:lang w:val="ru-RU"/>
        </w:rPr>
      </w:pPr>
      <w:r w:rsidRPr="005E1E81">
        <w:rPr>
          <w:rFonts w:ascii="Times New Roman" w:hAnsi="Times New Roman"/>
          <w:color w:val="000000"/>
          <w:sz w:val="28"/>
          <w:lang w:val="ru-RU"/>
        </w:rPr>
        <w:t>1. Библиотека ЦОК</w:t>
      </w:r>
      <w:bookmarkStart w:id="16" w:name="77f6c9bd-a056-4755-96aa-6aba8e5a5d8a"/>
    </w:p>
    <w:p w:rsidR="00795758" w:rsidRDefault="005E1E81">
      <w:pPr>
        <w:spacing w:after="0" w:line="480" w:lineRule="auto"/>
        <w:ind w:left="120"/>
        <w:rPr>
          <w:rFonts w:ascii="Times New Roman" w:hAnsi="Times New Roman"/>
          <w:color w:val="000000"/>
          <w:sz w:val="28"/>
          <w:lang w:val="ru-RU"/>
        </w:rPr>
      </w:pPr>
      <w:r w:rsidRPr="005E1E81">
        <w:rPr>
          <w:rFonts w:ascii="Times New Roman" w:hAnsi="Times New Roman"/>
          <w:color w:val="000000"/>
          <w:sz w:val="28"/>
          <w:lang w:val="ru-RU"/>
        </w:rPr>
        <w:t xml:space="preserve"> 2.</w:t>
      </w:r>
      <w:r>
        <w:rPr>
          <w:rFonts w:ascii="Times New Roman" w:hAnsi="Times New Roman"/>
          <w:color w:val="000000"/>
          <w:sz w:val="28"/>
        </w:rPr>
        <w:t>https</w:t>
      </w:r>
      <w:r w:rsidRPr="005E1E81">
        <w:rPr>
          <w:rFonts w:ascii="Times New Roman" w:hAnsi="Times New Roman"/>
          <w:color w:val="000000"/>
          <w:sz w:val="28"/>
          <w:lang w:val="ru-RU"/>
        </w:rPr>
        <w:t xml:space="preserve">: // </w:t>
      </w:r>
      <w:r>
        <w:rPr>
          <w:rFonts w:ascii="Times New Roman" w:hAnsi="Times New Roman"/>
          <w:color w:val="000000"/>
          <w:sz w:val="28"/>
        </w:rPr>
        <w:t>edu</w:t>
      </w:r>
      <w:r w:rsidRPr="005E1E81">
        <w:rPr>
          <w:rFonts w:ascii="Times New Roman" w:hAnsi="Times New Roman"/>
          <w:color w:val="000000"/>
          <w:sz w:val="28"/>
          <w:lang w:val="ru-RU"/>
        </w:rPr>
        <w:t>.</w:t>
      </w:r>
      <w:r>
        <w:rPr>
          <w:rFonts w:ascii="Times New Roman" w:hAnsi="Times New Roman"/>
          <w:color w:val="000000"/>
          <w:sz w:val="28"/>
        </w:rPr>
        <w:t>ru</w:t>
      </w:r>
      <w:r w:rsidRPr="005E1E81">
        <w:rPr>
          <w:rFonts w:ascii="Times New Roman" w:hAnsi="Times New Roman"/>
          <w:color w:val="000000"/>
          <w:sz w:val="28"/>
          <w:lang w:val="ru-RU"/>
        </w:rPr>
        <w:t>/</w:t>
      </w:r>
      <w:bookmarkEnd w:id="16"/>
    </w:p>
    <w:p w:rsidR="005E1E81" w:rsidRPr="005E1E81" w:rsidRDefault="005E1E81" w:rsidP="005E1E81">
      <w:pPr>
        <w:spacing w:after="0" w:line="480" w:lineRule="auto"/>
        <w:ind w:left="120"/>
        <w:rPr>
          <w:lang w:val="ru-RU"/>
        </w:rPr>
        <w:sectPr w:rsidR="005E1E81" w:rsidRPr="005E1E81">
          <w:pgSz w:w="11906" w:h="16383"/>
          <w:pgMar w:top="1134" w:right="850" w:bottom="1134" w:left="1701" w:header="720" w:footer="720" w:gutter="0"/>
          <w:cols w:space="720"/>
        </w:sectPr>
      </w:pPr>
      <w:r>
        <w:rPr>
          <w:rFonts w:ascii="Times New Roman" w:hAnsi="Times New Roman"/>
          <w:color w:val="000000"/>
          <w:sz w:val="28"/>
          <w:lang w:val="ru-RU"/>
        </w:rPr>
        <w:t>3.</w:t>
      </w:r>
      <w:r>
        <w:rPr>
          <w:rFonts w:ascii="Times New Roman" w:hAnsi="Times New Roman"/>
          <w:color w:val="000000"/>
          <w:sz w:val="28"/>
        </w:rPr>
        <w:t>https</w:t>
      </w:r>
      <w:r>
        <w:rPr>
          <w:rFonts w:ascii="Times New Roman" w:hAnsi="Times New Roman"/>
          <w:color w:val="000000"/>
          <w:sz w:val="28"/>
          <w:lang w:val="ru-RU"/>
        </w:rPr>
        <w:t>://</w:t>
      </w:r>
      <w:r>
        <w:rPr>
          <w:rFonts w:ascii="Times New Roman" w:hAnsi="Times New Roman"/>
          <w:color w:val="000000"/>
          <w:sz w:val="28"/>
        </w:rPr>
        <w:t>multiurok</w:t>
      </w:r>
      <w:r>
        <w:rPr>
          <w:rFonts w:ascii="Times New Roman" w:hAnsi="Times New Roman"/>
          <w:color w:val="000000"/>
          <w:sz w:val="28"/>
          <w:lang w:val="ru-RU"/>
        </w:rPr>
        <w:t>.</w:t>
      </w:r>
      <w:r>
        <w:rPr>
          <w:rFonts w:ascii="Times New Roman" w:hAnsi="Times New Roman"/>
          <w:color w:val="000000"/>
          <w:sz w:val="28"/>
        </w:rPr>
        <w:t>ru</w:t>
      </w:r>
      <w:r>
        <w:rPr>
          <w:rFonts w:ascii="Times New Roman" w:hAnsi="Times New Roman"/>
          <w:color w:val="000000"/>
          <w:sz w:val="28"/>
          <w:lang w:val="ru-RU"/>
        </w:rPr>
        <w:t>/</w:t>
      </w:r>
      <w:r>
        <w:rPr>
          <w:sz w:val="28"/>
          <w:lang w:val="ru-RU"/>
        </w:rPr>
        <w:br/>
      </w:r>
      <w:bookmarkStart w:id="17" w:name="2d903264-f81f-4430-ad88-30c78a14af6e"/>
      <w:bookmarkEnd w:id="17"/>
    </w:p>
    <w:bookmarkEnd w:id="14"/>
    <w:p w:rsidR="009D440D" w:rsidRPr="005E1E81" w:rsidRDefault="009D440D">
      <w:pPr>
        <w:rPr>
          <w:lang w:val="ru-RU"/>
        </w:rPr>
      </w:pPr>
    </w:p>
    <w:sectPr w:rsidR="009D440D" w:rsidRPr="005E1E81" w:rsidSect="00821371">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A547D4"/>
    <w:multiLevelType w:val="multilevel"/>
    <w:tmpl w:val="985683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1286A13"/>
    <w:multiLevelType w:val="multilevel"/>
    <w:tmpl w:val="55D40E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7594352"/>
    <w:multiLevelType w:val="multilevel"/>
    <w:tmpl w:val="A50642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795758"/>
    <w:rsid w:val="005E1E81"/>
    <w:rsid w:val="006C10AD"/>
    <w:rsid w:val="00795758"/>
    <w:rsid w:val="00821371"/>
    <w:rsid w:val="009D440D"/>
    <w:rsid w:val="00E946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21371"/>
    <w:rPr>
      <w:color w:val="0563C1" w:themeColor="hyperlink"/>
      <w:u w:val="single"/>
    </w:rPr>
  </w:style>
  <w:style w:type="table" w:styleId="ac">
    <w:name w:val="Table Grid"/>
    <w:basedOn w:val="a1"/>
    <w:uiPriority w:val="59"/>
    <w:rsid w:val="0082137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Balloon Text"/>
    <w:basedOn w:val="a"/>
    <w:link w:val="af"/>
    <w:uiPriority w:val="99"/>
    <w:semiHidden/>
    <w:unhideWhenUsed/>
    <w:rsid w:val="006C10A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C10A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94443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m.edsoo.ru/ff0c33e6" TargetMode="External"/><Relationship Id="rId117" Type="http://schemas.openxmlformats.org/officeDocument/2006/relationships/hyperlink" Target="https://m.edsoo.ru/ff0d0afa" TargetMode="External"/><Relationship Id="rId21" Type="http://schemas.openxmlformats.org/officeDocument/2006/relationships/hyperlink" Target="https://m.edsoo.ru/7f41c97c" TargetMode="External"/><Relationship Id="rId42" Type="http://schemas.openxmlformats.org/officeDocument/2006/relationships/hyperlink" Target="https://m.edsoo.ru/ff0c478c" TargetMode="External"/><Relationship Id="rId47" Type="http://schemas.openxmlformats.org/officeDocument/2006/relationships/hyperlink" Target="https://m.edsoo.ru/ff0c570e" TargetMode="External"/><Relationship Id="rId63" Type="http://schemas.openxmlformats.org/officeDocument/2006/relationships/hyperlink" Target="https://m.edsoo.ru/ff0c6ce4" TargetMode="External"/><Relationship Id="rId68" Type="http://schemas.openxmlformats.org/officeDocument/2006/relationships/hyperlink" Target="https://m.edsoo.ru/ff0c72c0" TargetMode="External"/><Relationship Id="rId84" Type="http://schemas.openxmlformats.org/officeDocument/2006/relationships/hyperlink" Target="https://m.edsoo.ru/ff0c9df4" TargetMode="External"/><Relationship Id="rId89" Type="http://schemas.openxmlformats.org/officeDocument/2006/relationships/hyperlink" Target="https://m.edsoo.ru/ff0caf06" TargetMode="External"/><Relationship Id="rId112" Type="http://schemas.openxmlformats.org/officeDocument/2006/relationships/hyperlink" Target="https://m.edsoo.ru/ff0d015e" TargetMode="External"/><Relationship Id="rId16" Type="http://schemas.openxmlformats.org/officeDocument/2006/relationships/hyperlink" Target="https://m.edsoo.ru/7f41c97c" TargetMode="External"/><Relationship Id="rId107" Type="http://schemas.openxmlformats.org/officeDocument/2006/relationships/hyperlink" Target="https://m.edsoo.ru/ff0cfa42" TargetMode="External"/><Relationship Id="rId11" Type="http://schemas.openxmlformats.org/officeDocument/2006/relationships/hyperlink" Target="https://m.edsoo.ru/7f41bf72" TargetMode="External"/><Relationship Id="rId32" Type="http://schemas.openxmlformats.org/officeDocument/2006/relationships/hyperlink" Target="https://m.edsoo.ru/ff0c3be8" TargetMode="External"/><Relationship Id="rId37" Type="http://schemas.openxmlformats.org/officeDocument/2006/relationships/hyperlink" Target="https://m.edsoo.ru/ff0c3f76" TargetMode="External"/><Relationship Id="rId53" Type="http://schemas.openxmlformats.org/officeDocument/2006/relationships/hyperlink" Target="https://m.edsoo.ru/ff0c600a" TargetMode="External"/><Relationship Id="rId58" Type="http://schemas.openxmlformats.org/officeDocument/2006/relationships/hyperlink" Target="https://m.edsoo.ru/ff0c65f0" TargetMode="External"/><Relationship Id="rId74" Type="http://schemas.openxmlformats.org/officeDocument/2006/relationships/hyperlink" Target="https://m.edsoo.ru/ff0c84ae" TargetMode="External"/><Relationship Id="rId79" Type="http://schemas.openxmlformats.org/officeDocument/2006/relationships/hyperlink" Target="https://m.edsoo.ru/ff0c8f6c" TargetMode="External"/><Relationship Id="rId102" Type="http://schemas.openxmlformats.org/officeDocument/2006/relationships/hyperlink" Target="https://m.edsoo.ru/ff0cd67a" TargetMode="External"/><Relationship Id="rId123" Type="http://schemas.openxmlformats.org/officeDocument/2006/relationships/hyperlink" Target="https://m.edsoo.ru/ff0d1784" TargetMode="External"/><Relationship Id="rId5" Type="http://schemas.openxmlformats.org/officeDocument/2006/relationships/image" Target="media/image1.emf"/><Relationship Id="rId61" Type="http://schemas.openxmlformats.org/officeDocument/2006/relationships/hyperlink" Target="https://m.edsoo.ru/ff0c6bcc" TargetMode="External"/><Relationship Id="rId82" Type="http://schemas.openxmlformats.org/officeDocument/2006/relationships/hyperlink" Target="https://m.edsoo.ru/ff0c98fe" TargetMode="External"/><Relationship Id="rId90" Type="http://schemas.openxmlformats.org/officeDocument/2006/relationships/hyperlink" Target="https://m.edsoo.ru/ff0cb820" TargetMode="External"/><Relationship Id="rId95" Type="http://schemas.openxmlformats.org/officeDocument/2006/relationships/hyperlink" Target="https://m.edsoo.ru/ff0cca54" TargetMode="External"/><Relationship Id="rId19" Type="http://schemas.openxmlformats.org/officeDocument/2006/relationships/hyperlink" Target="https://m.edsoo.ru/7f41c97c"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 Id="rId27" Type="http://schemas.openxmlformats.org/officeDocument/2006/relationships/hyperlink" Target="https://m.edsoo.ru/ff0c3508" TargetMode="External"/><Relationship Id="rId30" Type="http://schemas.openxmlformats.org/officeDocument/2006/relationships/hyperlink" Target="https://m.edsoo.ru/ff0c39cc" TargetMode="External"/><Relationship Id="rId35" Type="http://schemas.openxmlformats.org/officeDocument/2006/relationships/hyperlink" Target="https://m.edsoo.ru/ff0c3d00" TargetMode="External"/><Relationship Id="rId43" Type="http://schemas.openxmlformats.org/officeDocument/2006/relationships/hyperlink" Target="https://m.edsoo.ru/ff0c4b74" TargetMode="External"/><Relationship Id="rId48" Type="http://schemas.openxmlformats.org/officeDocument/2006/relationships/hyperlink" Target="https://m.edsoo.ru/ff0c5952" TargetMode="External"/><Relationship Id="rId56" Type="http://schemas.openxmlformats.org/officeDocument/2006/relationships/hyperlink" Target="https://m.edsoo.ru/ff0c63b6" TargetMode="External"/><Relationship Id="rId64" Type="http://schemas.openxmlformats.org/officeDocument/2006/relationships/hyperlink" Target="https://m.edsoo.ru/ff0c6df2" TargetMode="External"/><Relationship Id="rId69" Type="http://schemas.openxmlformats.org/officeDocument/2006/relationships/hyperlink" Target="https://m.edsoo.ru/ff0c74f0" TargetMode="External"/><Relationship Id="rId77" Type="http://schemas.openxmlformats.org/officeDocument/2006/relationships/hyperlink" Target="https://m.edsoo.ru/ff0c86fc" TargetMode="External"/><Relationship Id="rId100" Type="http://schemas.openxmlformats.org/officeDocument/2006/relationships/hyperlink" Target="https://m.edsoo.ru/ff0cd4e0" TargetMode="External"/><Relationship Id="rId105" Type="http://schemas.openxmlformats.org/officeDocument/2006/relationships/hyperlink" Target="https://m.edsoo.ru/ff0cf02e" TargetMode="External"/><Relationship Id="rId113" Type="http://schemas.openxmlformats.org/officeDocument/2006/relationships/hyperlink" Target="https://m.edsoo.ru/ff0d04a6" TargetMode="External"/><Relationship Id="rId118" Type="http://schemas.openxmlformats.org/officeDocument/2006/relationships/hyperlink" Target="https://m.edsoo.ru/ff0d0ca8" TargetMode="External"/><Relationship Id="rId8" Type="http://schemas.openxmlformats.org/officeDocument/2006/relationships/hyperlink" Target="https://m.edsoo.ru/7f41bf72" TargetMode="External"/><Relationship Id="rId51" Type="http://schemas.openxmlformats.org/officeDocument/2006/relationships/hyperlink" Target="https://m.edsoo.ru/ff0c5efc" TargetMode="External"/><Relationship Id="rId72" Type="http://schemas.openxmlformats.org/officeDocument/2006/relationships/hyperlink" Target="https://m.edsoo.ru/ff0c8c56" TargetMode="External"/><Relationship Id="rId80" Type="http://schemas.openxmlformats.org/officeDocument/2006/relationships/hyperlink" Target="https://m.edsoo.ru/ff0c9778" TargetMode="External"/><Relationship Id="rId85" Type="http://schemas.openxmlformats.org/officeDocument/2006/relationships/hyperlink" Target="https://m.edsoo.ru/ff0ca150" TargetMode="External"/><Relationship Id="rId93" Type="http://schemas.openxmlformats.org/officeDocument/2006/relationships/hyperlink" Target="https://m.edsoo.ru/ff0cbd34" TargetMode="External"/><Relationship Id="rId98" Type="http://schemas.openxmlformats.org/officeDocument/2006/relationships/hyperlink" Target="https://m.edsoo.ru/ff0cc6f8" TargetMode="External"/><Relationship Id="rId121" Type="http://schemas.openxmlformats.org/officeDocument/2006/relationships/hyperlink" Target="https://m.edsoo.ru/ff0d1356" TargetMode="External"/><Relationship Id="rId3" Type="http://schemas.openxmlformats.org/officeDocument/2006/relationships/settings" Target="settings.xm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hyperlink" Target="https://m.edsoo.ru/ff0c32e2" TargetMode="External"/><Relationship Id="rId33" Type="http://schemas.openxmlformats.org/officeDocument/2006/relationships/hyperlink" Target="https://m.edsoo.ru/ff0c3be8" TargetMode="External"/><Relationship Id="rId38" Type="http://schemas.openxmlformats.org/officeDocument/2006/relationships/hyperlink" Target="https://m.edsoo.ru/ff0c41a6" TargetMode="External"/><Relationship Id="rId46" Type="http://schemas.openxmlformats.org/officeDocument/2006/relationships/hyperlink" Target="https://m.edsoo.ru/ff0c511e" TargetMode="External"/><Relationship Id="rId59" Type="http://schemas.openxmlformats.org/officeDocument/2006/relationships/hyperlink" Target="https://m.edsoo.ru/ff0c6708" TargetMode="External"/><Relationship Id="rId67" Type="http://schemas.openxmlformats.org/officeDocument/2006/relationships/hyperlink" Target="https://m.edsoo.ru/ff0c7126" TargetMode="External"/><Relationship Id="rId103" Type="http://schemas.openxmlformats.org/officeDocument/2006/relationships/hyperlink" Target="https://m.edsoo.ru/ff0cdd1e" TargetMode="External"/><Relationship Id="rId108" Type="http://schemas.openxmlformats.org/officeDocument/2006/relationships/hyperlink" Target="https://m.edsoo.ru/ff0cfc68" TargetMode="External"/><Relationship Id="rId116" Type="http://schemas.openxmlformats.org/officeDocument/2006/relationships/hyperlink" Target="https://m.edsoo.ru/ff0d0afa" TargetMode="External"/><Relationship Id="rId124" Type="http://schemas.openxmlformats.org/officeDocument/2006/relationships/fontTable" Target="fontTable.xml"/><Relationship Id="rId20" Type="http://schemas.openxmlformats.org/officeDocument/2006/relationships/hyperlink" Target="https://m.edsoo.ru/7f41c97c" TargetMode="External"/><Relationship Id="rId41" Type="http://schemas.openxmlformats.org/officeDocument/2006/relationships/hyperlink" Target="https://m.edsoo.ru/ff0c461a" TargetMode="External"/><Relationship Id="rId54" Type="http://schemas.openxmlformats.org/officeDocument/2006/relationships/hyperlink" Target="https://m.edsoo.ru/ff0c6938" TargetMode="External"/><Relationship Id="rId62" Type="http://schemas.openxmlformats.org/officeDocument/2006/relationships/hyperlink" Target="https://m.edsoo.ru/ff0c6bcc" TargetMode="External"/><Relationship Id="rId70" Type="http://schemas.openxmlformats.org/officeDocument/2006/relationships/hyperlink" Target="https://m.edsoo.ru/ff0c7838" TargetMode="External"/><Relationship Id="rId75" Type="http://schemas.openxmlformats.org/officeDocument/2006/relationships/hyperlink" Target="https://m.edsoo.ru/ff0c82ba" TargetMode="External"/><Relationship Id="rId83" Type="http://schemas.openxmlformats.org/officeDocument/2006/relationships/hyperlink" Target="https://m.edsoo.ru/ff0c9ac0" TargetMode="External"/><Relationship Id="rId88" Type="http://schemas.openxmlformats.org/officeDocument/2006/relationships/hyperlink" Target="https://m.edsoo.ru/ff0cad58" TargetMode="External"/><Relationship Id="rId91" Type="http://schemas.openxmlformats.org/officeDocument/2006/relationships/hyperlink" Target="https://m.edsoo.ru/ff0cb9c4" TargetMode="External"/><Relationship Id="rId96" Type="http://schemas.openxmlformats.org/officeDocument/2006/relationships/hyperlink" Target="https://m.edsoo.ru/ff0ccc0c" TargetMode="External"/><Relationship Id="rId111" Type="http://schemas.openxmlformats.org/officeDocument/2006/relationships/hyperlink" Target="https://m.edsoo.ru/ff0cffc4"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15" Type="http://schemas.openxmlformats.org/officeDocument/2006/relationships/hyperlink" Target="https://m.edsoo.ru/7f41c97c" TargetMode="External"/><Relationship Id="rId23" Type="http://schemas.openxmlformats.org/officeDocument/2006/relationships/hyperlink" Target="https://m.edsoo.ru/7f41c97c" TargetMode="External"/><Relationship Id="rId28" Type="http://schemas.openxmlformats.org/officeDocument/2006/relationships/hyperlink" Target="https://m.edsoo.ru/ff0c3620" TargetMode="External"/><Relationship Id="rId36" Type="http://schemas.openxmlformats.org/officeDocument/2006/relationships/hyperlink" Target="https://m.edsoo.ru/ff0c3e18" TargetMode="External"/><Relationship Id="rId49" Type="http://schemas.openxmlformats.org/officeDocument/2006/relationships/hyperlink" Target="https://m.edsoo.ru/ff0c5c36" TargetMode="External"/><Relationship Id="rId57" Type="http://schemas.openxmlformats.org/officeDocument/2006/relationships/hyperlink" Target="https://m.edsoo.ru/ff0c64d8" TargetMode="External"/><Relationship Id="rId106" Type="http://schemas.openxmlformats.org/officeDocument/2006/relationships/hyperlink" Target="https://m.edsoo.ru/ff0cf862" TargetMode="External"/><Relationship Id="rId114" Type="http://schemas.openxmlformats.org/officeDocument/2006/relationships/hyperlink" Target="https://m.edsoo.ru/ff0d0302" TargetMode="External"/><Relationship Id="rId119" Type="http://schemas.openxmlformats.org/officeDocument/2006/relationships/hyperlink" Target="https://m.edsoo.ru/ff0d0fd2" TargetMode="External"/><Relationship Id="rId10" Type="http://schemas.openxmlformats.org/officeDocument/2006/relationships/hyperlink" Target="https://m.edsoo.ru/7f41bf72" TargetMode="External"/><Relationship Id="rId31" Type="http://schemas.openxmlformats.org/officeDocument/2006/relationships/hyperlink" Target="https://m.edsoo.ru/ff0c3ada" TargetMode="External"/><Relationship Id="rId44" Type="http://schemas.openxmlformats.org/officeDocument/2006/relationships/hyperlink" Target="https://m.edsoo.ru/ff0c4dc2" TargetMode="External"/><Relationship Id="rId52" Type="http://schemas.openxmlformats.org/officeDocument/2006/relationships/hyperlink" Target="https://m.edsoo.ru/ff0c6230" TargetMode="External"/><Relationship Id="rId60" Type="http://schemas.openxmlformats.org/officeDocument/2006/relationships/hyperlink" Target="https://m.edsoo.ru/ff0c6820" TargetMode="External"/><Relationship Id="rId65" Type="http://schemas.openxmlformats.org/officeDocument/2006/relationships/hyperlink" Target="https://m.edsoo.ru/ff0c6f00" TargetMode="External"/><Relationship Id="rId73" Type="http://schemas.openxmlformats.org/officeDocument/2006/relationships/hyperlink" Target="https://m.edsoo.ru/ff0c88be" TargetMode="External"/><Relationship Id="rId78" Type="http://schemas.openxmlformats.org/officeDocument/2006/relationships/hyperlink" Target="https://m.edsoo.ru/ff0c8a8a" TargetMode="External"/><Relationship Id="rId81" Type="http://schemas.openxmlformats.org/officeDocument/2006/relationships/hyperlink" Target="https://m.edsoo.ru/ff0c98fe" TargetMode="External"/><Relationship Id="rId86" Type="http://schemas.openxmlformats.org/officeDocument/2006/relationships/hyperlink" Target="https://m.edsoo.ru/ff0ca600" TargetMode="External"/><Relationship Id="rId94" Type="http://schemas.openxmlformats.org/officeDocument/2006/relationships/hyperlink" Target="https://m.edsoo.ru/ff0cc324" TargetMode="External"/><Relationship Id="rId99" Type="http://schemas.openxmlformats.org/officeDocument/2006/relationships/hyperlink" Target="https://m.edsoo.ru/ff0cd350" TargetMode="External"/><Relationship Id="rId101" Type="http://schemas.openxmlformats.org/officeDocument/2006/relationships/hyperlink" Target="https://m.edsoo.ru/ff0cd7f6" TargetMode="External"/><Relationship Id="rId122" Type="http://schemas.openxmlformats.org/officeDocument/2006/relationships/hyperlink" Target="https://m.edsoo.ru/ff0d0e38"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3d6" TargetMode="External"/><Relationship Id="rId109" Type="http://schemas.openxmlformats.org/officeDocument/2006/relationships/hyperlink" Target="https://m.edsoo.ru/ff0cf6f0" TargetMode="External"/><Relationship Id="rId34" Type="http://schemas.openxmlformats.org/officeDocument/2006/relationships/hyperlink" Target="https://m.edsoo.ru/ff0c3be8" TargetMode="External"/><Relationship Id="rId50" Type="http://schemas.openxmlformats.org/officeDocument/2006/relationships/hyperlink" Target="https://m.edsoo.ru/ff0c5c36" TargetMode="External"/><Relationship Id="rId55" Type="http://schemas.openxmlformats.org/officeDocument/2006/relationships/hyperlink" Target="https://m.edsoo.ru/ff0c6a50" TargetMode="External"/><Relationship Id="rId76" Type="http://schemas.openxmlformats.org/officeDocument/2006/relationships/hyperlink" Target="https://m.edsoo.ru/ff0c84ae" TargetMode="External"/><Relationship Id="rId97" Type="http://schemas.openxmlformats.org/officeDocument/2006/relationships/hyperlink" Target="https://m.edsoo.ru/ff0ccfe0" TargetMode="External"/><Relationship Id="rId104" Type="http://schemas.openxmlformats.org/officeDocument/2006/relationships/hyperlink" Target="https://m.edsoo.ru/ff0ced22" TargetMode="External"/><Relationship Id="rId120" Type="http://schemas.openxmlformats.org/officeDocument/2006/relationships/hyperlink" Target="https://m.edsoo.ru/ff0d1162" TargetMode="External"/><Relationship Id="rId125" Type="http://schemas.openxmlformats.org/officeDocument/2006/relationships/theme" Target="theme/theme1.xml"/><Relationship Id="rId7" Type="http://schemas.openxmlformats.org/officeDocument/2006/relationships/hyperlink" Target="https://m.edsoo.ru/7f41bf72" TargetMode="External"/><Relationship Id="rId71" Type="http://schemas.openxmlformats.org/officeDocument/2006/relationships/hyperlink" Target="https://m.edsoo.ru/ff0c7ae0" TargetMode="External"/><Relationship Id="rId92" Type="http://schemas.openxmlformats.org/officeDocument/2006/relationships/hyperlink" Target="https://m.edsoo.ru/ff0cbb86" TargetMode="External"/><Relationship Id="rId2" Type="http://schemas.openxmlformats.org/officeDocument/2006/relationships/styles" Target="styles.xml"/><Relationship Id="rId29" Type="http://schemas.openxmlformats.org/officeDocument/2006/relationships/hyperlink" Target="https://m.edsoo.ru/ff0c372e" TargetMode="External"/><Relationship Id="rId24" Type="http://schemas.openxmlformats.org/officeDocument/2006/relationships/hyperlink" Target="https://m.edsoo.ru/7f41c97c" TargetMode="External"/><Relationship Id="rId40" Type="http://schemas.openxmlformats.org/officeDocument/2006/relationships/hyperlink" Target="https://m.edsoo.ru/ff0c4502" TargetMode="External"/><Relationship Id="rId45" Type="http://schemas.openxmlformats.org/officeDocument/2006/relationships/hyperlink" Target="https://m.edsoo.ru/ff0c4fde" TargetMode="External"/><Relationship Id="rId66" Type="http://schemas.openxmlformats.org/officeDocument/2006/relationships/hyperlink" Target="https://m.edsoo.ru/ff0c7018" TargetMode="External"/><Relationship Id="rId87" Type="http://schemas.openxmlformats.org/officeDocument/2006/relationships/hyperlink" Target="https://m.edsoo.ru/ff0cab82" TargetMode="External"/><Relationship Id="rId110" Type="http://schemas.openxmlformats.org/officeDocument/2006/relationships/hyperlink" Target="https://m.edsoo.ru/ff0cfe16" TargetMode="External"/><Relationship Id="rId115" Type="http://schemas.openxmlformats.org/officeDocument/2006/relationships/hyperlink" Target="https://m.edsoo.ru/ff0d091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16454</Words>
  <Characters>93790</Characters>
  <Application>Microsoft Office Word</Application>
  <DocSecurity>0</DocSecurity>
  <Lines>781</Lines>
  <Paragraphs>220</Paragraphs>
  <ScaleCrop>false</ScaleCrop>
  <Company/>
  <LinksUpToDate>false</LinksUpToDate>
  <CharactersWithSpaces>110024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cp:lastModifiedBy>
  <cp:revision>4</cp:revision>
  <dcterms:created xsi:type="dcterms:W3CDTF">2025-09-09T12:57:00Z</dcterms:created>
  <dcterms:modified xsi:type="dcterms:W3CDTF">2025-09-11T08:59:00Z</dcterms:modified>
</cp:coreProperties>
</file>